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организационной работы аппарата Администрации Ольгинского муниципального округа </w:t>
      </w: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– уполномоченный орган) объявляет о проведении конкурса социально ориентированных некоммерческих организаций на право получения в 2024 году субсидии на </w:t>
      </w: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реализацию социально-ориентированных мероприятий </w:t>
      </w: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конкурс).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Дата и время начала (окончания) приема заявок на участие в конкурсе:</w:t>
      </w: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5243" w:rsidRPr="0035208B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дата и время начала приема заявок – с 09.00 часов </w:t>
      </w:r>
      <w:r w:rsidR="0035208B"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D60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35208B"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октября</w:t>
      </w:r>
      <w:r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2024 года;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и время окончания приема заявок – в 1</w:t>
      </w:r>
      <w:r w:rsidR="000F6B4D" w:rsidRPr="00352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352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.00 часов </w:t>
      </w:r>
      <w:r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D60F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bookmarkStart w:id="0" w:name="_GoBack"/>
      <w:bookmarkEnd w:id="0"/>
      <w:r w:rsidR="0035208B"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октября</w:t>
      </w:r>
      <w:r w:rsidRPr="003520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2024 года</w:t>
      </w:r>
      <w:r w:rsidRPr="00352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Наименование, место нахождения, почтовый адрес, адрес электронной почты уполномоченного органа: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организационной работы аппарата Администрации Ольгинского муниципального округа</w:t>
      </w: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6</w:t>
      </w: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87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Приморский край, пгт Ольга, ул. Ленинская, 8, кабинет 27, org_otdel_aomr@mail.ru.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Результат предоставления субсидии:</w:t>
      </w:r>
    </w:p>
    <w:p w:rsidR="00735243" w:rsidRPr="00D470B7" w:rsidRDefault="00735243" w:rsidP="00E871F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предоставления субсидии является своевременная и в полном объеме реализация организацией проекта.</w:t>
      </w:r>
    </w:p>
    <w:p w:rsidR="00D470B7" w:rsidRPr="00E871FA" w:rsidRDefault="00D470B7" w:rsidP="00E871F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2C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Конкурс направлен на поддержку социально ориентированных некоммерческих организаций, расположенных на территории Ольгинского муниципального округа и проводится в рамках реализации мероприятия</w:t>
      </w:r>
      <w:r w:rsidR="00E871FA" w:rsidRPr="00E871FA">
        <w:rPr>
          <w:rFonts w:ascii="Times New Roman" w:hAnsi="Times New Roman" w:cs="Times New Roman"/>
          <w:sz w:val="28"/>
          <w:szCs w:val="28"/>
        </w:rPr>
        <w:t xml:space="preserve"> Подпрограммы 1 «Социальная поддержка некоммерческих организаций в Ольгинском муниципальном округе» на 2020-2025 годы муниципальной программы</w:t>
      </w:r>
      <w:r w:rsidRPr="00E871FA">
        <w:rPr>
          <w:rFonts w:ascii="Times New Roman" w:hAnsi="Times New Roman" w:cs="Times New Roman"/>
          <w:sz w:val="28"/>
          <w:szCs w:val="28"/>
        </w:rPr>
        <w:t xml:space="preserve"> </w:t>
      </w:r>
      <w:r w:rsidR="00E871FA" w:rsidRPr="00E871FA">
        <w:rPr>
          <w:rFonts w:ascii="Times New Roman" w:hAnsi="Times New Roman" w:cs="Times New Roman"/>
          <w:sz w:val="28"/>
          <w:szCs w:val="28"/>
        </w:rPr>
        <w:t>«Комплексное социальное развитие Ольгинского муниципального округа» на 2023-2025 годы</w:t>
      </w:r>
      <w:r w:rsidRPr="00E871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E871FA" w:rsidRPr="00E871FA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871F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F5CD4">
        <w:rPr>
          <w:rFonts w:ascii="Times New Roman" w:hAnsi="Times New Roman" w:cs="Times New Roman"/>
          <w:sz w:val="28"/>
          <w:szCs w:val="28"/>
        </w:rPr>
        <w:t>10.04.2024</w:t>
      </w:r>
      <w:r w:rsidR="00E871FA" w:rsidRPr="00E871FA">
        <w:rPr>
          <w:rFonts w:ascii="Times New Roman" w:hAnsi="Times New Roman" w:cs="Times New Roman"/>
          <w:sz w:val="28"/>
          <w:szCs w:val="28"/>
        </w:rPr>
        <w:t xml:space="preserve"> </w:t>
      </w:r>
      <w:r w:rsidRPr="00E871FA">
        <w:rPr>
          <w:rFonts w:ascii="Times New Roman" w:hAnsi="Times New Roman" w:cs="Times New Roman"/>
          <w:sz w:val="28"/>
          <w:szCs w:val="28"/>
        </w:rPr>
        <w:t xml:space="preserve">№ </w:t>
      </w:r>
      <w:r w:rsidR="00AF5CD4">
        <w:rPr>
          <w:rFonts w:ascii="Times New Roman" w:hAnsi="Times New Roman" w:cs="Times New Roman"/>
          <w:sz w:val="28"/>
          <w:szCs w:val="28"/>
        </w:rPr>
        <w:t>216</w:t>
      </w:r>
      <w:r w:rsidRPr="00E871FA">
        <w:rPr>
          <w:rFonts w:ascii="Times New Roman" w:hAnsi="Times New Roman" w:cs="Times New Roman"/>
          <w:sz w:val="28"/>
          <w:szCs w:val="28"/>
        </w:rPr>
        <w:t xml:space="preserve"> (актуальная редакция </w:t>
      </w:r>
      <w:r w:rsidR="00E871FA" w:rsidRPr="00AF5CD4">
        <w:rPr>
          <w:rFonts w:ascii="Times New Roman" w:hAnsi="Times New Roman" w:cs="Times New Roman"/>
          <w:sz w:val="28"/>
          <w:szCs w:val="28"/>
        </w:rPr>
        <w:t>п</w:t>
      </w:r>
      <w:r w:rsidRPr="00AF5CD4">
        <w:rPr>
          <w:rFonts w:ascii="Times New Roman" w:hAnsi="Times New Roman" w:cs="Times New Roman"/>
          <w:sz w:val="28"/>
          <w:szCs w:val="28"/>
        </w:rPr>
        <w:t>рограммы</w:t>
      </w:r>
      <w:r w:rsidR="00AF5CD4">
        <w:rPr>
          <w:rFonts w:ascii="Times New Roman" w:hAnsi="Times New Roman" w:cs="Times New Roman"/>
          <w:sz w:val="28"/>
          <w:szCs w:val="28"/>
        </w:rPr>
        <w:t>)</w:t>
      </w:r>
      <w:r w:rsidRPr="00AF5CD4">
        <w:rPr>
          <w:rFonts w:ascii="Times New Roman" w:hAnsi="Times New Roman" w:cs="Times New Roman"/>
          <w:sz w:val="28"/>
          <w:szCs w:val="28"/>
        </w:rPr>
        <w:t> </w:t>
      </w:r>
      <w:r w:rsidR="00AF5CD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F5CD4" w:rsidRPr="001748CF">
          <w:rPr>
            <w:rStyle w:val="a3"/>
            <w:rFonts w:ascii="Times New Roman" w:hAnsi="Times New Roman" w:cs="Times New Roman"/>
            <w:sz w:val="28"/>
            <w:szCs w:val="28"/>
          </w:rPr>
          <w:t>https://admolga.ru/page.php?razdel=39&amp;id_page=768&amp;id_blok=39&amp;id_level_1=233&amp;id_level_2=0&amp;id_level_3=0&amp;id_level_4=0&amp;id_level_5=0&amp;id_level_6=0&amp;id_level_7=0</w:t>
        </w:r>
      </w:hyperlink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из бюджета </w:t>
      </w:r>
      <w:r w:rsidR="00E871FA" w:rsidRPr="00E871FA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871FA">
        <w:rPr>
          <w:rFonts w:ascii="Times New Roman" w:hAnsi="Times New Roman" w:cs="Times New Roman"/>
          <w:sz w:val="28"/>
          <w:szCs w:val="28"/>
        </w:rPr>
        <w:t xml:space="preserve"> округа социально ориентированным некоммерческим организациям в </w:t>
      </w:r>
      <w:r w:rsidR="00E871FA" w:rsidRPr="00E871FA">
        <w:rPr>
          <w:rFonts w:ascii="Times New Roman" w:hAnsi="Times New Roman" w:cs="Times New Roman"/>
          <w:sz w:val="28"/>
          <w:szCs w:val="28"/>
        </w:rPr>
        <w:t>Ольгинском муниципальном</w:t>
      </w:r>
      <w:r w:rsidRPr="00E871FA">
        <w:rPr>
          <w:rFonts w:ascii="Times New Roman" w:hAnsi="Times New Roman" w:cs="Times New Roman"/>
          <w:sz w:val="28"/>
          <w:szCs w:val="28"/>
        </w:rPr>
        <w:t xml:space="preserve"> округе утверждено </w:t>
      </w:r>
      <w:r w:rsidR="00E871FA" w:rsidRPr="00E871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Ольгинского муниципального округа от 10.07.2024 № 484 «Об утверждении Положения о предоставлении субсидии из бюджета Ольгинского муниципального округа социально ориентированным некоммерческим организациям Ольгинского муниципального округа» </w:t>
      </w:r>
      <w:r w:rsidRPr="00E871FA">
        <w:rPr>
          <w:rFonts w:ascii="Times New Roman" w:hAnsi="Times New Roman" w:cs="Times New Roman"/>
          <w:sz w:val="28"/>
          <w:szCs w:val="28"/>
        </w:rPr>
        <w:t xml:space="preserve">(актуальная редакция Положения </w:t>
      </w:r>
      <w:r w:rsidR="00AF5CD4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AF5CD4" w:rsidRPr="001748CF">
          <w:rPr>
            <w:rStyle w:val="a3"/>
            <w:rFonts w:ascii="Times New Roman" w:hAnsi="Times New Roman" w:cs="Times New Roman"/>
            <w:sz w:val="28"/>
            <w:szCs w:val="28"/>
          </w:rPr>
          <w:t>https://admolga.ru/page.php?razdel=39&amp;id_page=768&amp;id_blok=39&amp;id_level_1=2</w:t>
        </w:r>
        <w:r w:rsidR="00AF5CD4" w:rsidRPr="001748CF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33&amp;id_level_2=0&amp;id_level_3=0&amp;id_level_4=0&amp;id_level_5=0&amp;id_level_6=0&amp;id_level_7=0</w:t>
        </w:r>
      </w:hyperlink>
      <w:r w:rsidR="00AF5CD4" w:rsidRPr="00AF5CD4">
        <w:rPr>
          <w:rFonts w:ascii="Times New Roman" w:hAnsi="Times New Roman" w:cs="Times New Roman"/>
          <w:sz w:val="28"/>
          <w:szCs w:val="28"/>
        </w:rPr>
        <w:t xml:space="preserve"> </w:t>
      </w:r>
      <w:r w:rsidRPr="00E871FA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 xml:space="preserve">Для участия в отборе социально ориентированные некоммерческие организации, претендующие на получение субсидий из бюджета </w:t>
      </w:r>
      <w:r w:rsidR="000F6B4D" w:rsidRPr="000F6B4D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871FA">
        <w:rPr>
          <w:rFonts w:ascii="Times New Roman" w:hAnsi="Times New Roman" w:cs="Times New Roman"/>
          <w:sz w:val="28"/>
          <w:szCs w:val="28"/>
        </w:rPr>
        <w:t xml:space="preserve">округа, подают в комиссию в срок до </w:t>
      </w:r>
      <w:r w:rsidR="008F1DD9" w:rsidRPr="00AF5CD4">
        <w:rPr>
          <w:rFonts w:ascii="Times New Roman" w:hAnsi="Times New Roman" w:cs="Times New Roman"/>
          <w:b/>
          <w:sz w:val="28"/>
          <w:szCs w:val="28"/>
        </w:rPr>
        <w:t>2</w:t>
      </w:r>
      <w:r w:rsidR="0035208B" w:rsidRPr="00AF5CD4">
        <w:rPr>
          <w:rFonts w:ascii="Times New Roman" w:hAnsi="Times New Roman" w:cs="Times New Roman"/>
          <w:b/>
          <w:sz w:val="28"/>
          <w:szCs w:val="28"/>
        </w:rPr>
        <w:t>8 октября</w:t>
      </w:r>
      <w:r w:rsidRPr="00AF5CD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B4D" w:rsidRPr="00AF5CD4">
        <w:rPr>
          <w:rFonts w:ascii="Times New Roman" w:hAnsi="Times New Roman" w:cs="Times New Roman"/>
          <w:b/>
          <w:sz w:val="28"/>
          <w:szCs w:val="28"/>
        </w:rPr>
        <w:t>4</w:t>
      </w:r>
      <w:r w:rsidRPr="00AF5C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871FA">
        <w:rPr>
          <w:rFonts w:ascii="Times New Roman" w:hAnsi="Times New Roman" w:cs="Times New Roman"/>
          <w:sz w:val="28"/>
          <w:szCs w:val="28"/>
        </w:rPr>
        <w:t xml:space="preserve"> Заявку на участие в Отборе с указанием видов затрат, на которые претендуют, с приложением следующих документов: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лиц, подписывающих заявку;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сведения о СО НКО по установленной форме (приложение № 2 к Положению);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копию учредительных документов заявителя, заверенных подписью руководителя и печатью СО НК</w:t>
      </w:r>
      <w:r w:rsidRPr="000C7D46">
        <w:rPr>
          <w:rFonts w:ascii="Times New Roman" w:hAnsi="Times New Roman" w:cs="Times New Roman"/>
          <w:sz w:val="28"/>
          <w:szCs w:val="28"/>
        </w:rPr>
        <w:t>О;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справку из кредитной организации о наличии рублевого счета;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со сведениями о заявителе;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- смету расходов по форме (приложение № 4 к Положению).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СО НКО, претендующие на получение гранта на финансовое обеспечение затрат, связанных с реализацией социально-значимого проекта дополнительно предоставляют резюме проекта (приложение № 3).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>Копии представленных документов (кроме заверенных нотариально) должны быть заверены подписью руководителя и печатью социально ориентированной некоммерческой организации.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предоставляемых сведений и документов возлагается на руководителей социально ориентированных некоммерческих организаций </w:t>
      </w:r>
      <w:r w:rsidR="00E871FA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E871F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FA">
        <w:rPr>
          <w:rFonts w:ascii="Times New Roman" w:hAnsi="Times New Roman" w:cs="Times New Roman"/>
          <w:sz w:val="28"/>
          <w:szCs w:val="28"/>
        </w:rPr>
        <w:t xml:space="preserve">По вопросам проведения конкурсного отбора социально ориентированных некоммерческих организаций </w:t>
      </w:r>
      <w:r w:rsidR="00E871FA" w:rsidRPr="00E871FA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E871FA">
        <w:rPr>
          <w:rFonts w:ascii="Times New Roman" w:hAnsi="Times New Roman" w:cs="Times New Roman"/>
          <w:sz w:val="28"/>
          <w:szCs w:val="28"/>
        </w:rPr>
        <w:t xml:space="preserve">округа и предоставлению документов обращаться в </w:t>
      </w:r>
      <w:r w:rsidR="00E871FA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871FA">
        <w:rPr>
          <w:rFonts w:ascii="Times New Roman" w:hAnsi="Times New Roman" w:cs="Times New Roman"/>
          <w:sz w:val="28"/>
          <w:szCs w:val="28"/>
        </w:rPr>
        <w:t>организационно</w:t>
      </w:r>
      <w:r w:rsidR="00E871FA">
        <w:rPr>
          <w:rFonts w:ascii="Times New Roman" w:hAnsi="Times New Roman" w:cs="Times New Roman"/>
          <w:sz w:val="28"/>
          <w:szCs w:val="28"/>
        </w:rPr>
        <w:t>й</w:t>
      </w:r>
      <w:r w:rsidRPr="00E871FA">
        <w:rPr>
          <w:rFonts w:ascii="Times New Roman" w:hAnsi="Times New Roman" w:cs="Times New Roman"/>
          <w:sz w:val="28"/>
          <w:szCs w:val="28"/>
        </w:rPr>
        <w:t xml:space="preserve"> </w:t>
      </w:r>
      <w:r w:rsidR="00E871FA">
        <w:rPr>
          <w:rFonts w:ascii="Times New Roman" w:hAnsi="Times New Roman" w:cs="Times New Roman"/>
          <w:sz w:val="28"/>
          <w:szCs w:val="28"/>
        </w:rPr>
        <w:t>работы аппарата</w:t>
      </w:r>
      <w:r w:rsidRPr="00E871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1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71FA">
        <w:rPr>
          <w:rFonts w:ascii="Times New Roman" w:hAnsi="Times New Roman" w:cs="Times New Roman"/>
          <w:sz w:val="28"/>
          <w:szCs w:val="28"/>
        </w:rPr>
        <w:t xml:space="preserve"> округа по адресу: </w:t>
      </w:r>
      <w:r w:rsidR="00E871FA" w:rsidRPr="00E871FA">
        <w:rPr>
          <w:rFonts w:ascii="Times New Roman" w:hAnsi="Times New Roman" w:cs="Times New Roman"/>
          <w:sz w:val="28"/>
          <w:szCs w:val="28"/>
        </w:rPr>
        <w:t>пгт Ольга, ул. Ленинская, 8, кабинет 27, org_otdel_aomr@mail.ru</w:t>
      </w:r>
      <w:r w:rsidRPr="00E871FA">
        <w:rPr>
          <w:rFonts w:ascii="Times New Roman" w:hAnsi="Times New Roman" w:cs="Times New Roman"/>
          <w:sz w:val="28"/>
          <w:szCs w:val="28"/>
        </w:rPr>
        <w:t>, телефон 8(423</w:t>
      </w:r>
      <w:r w:rsidR="00E871FA">
        <w:rPr>
          <w:rFonts w:ascii="Times New Roman" w:hAnsi="Times New Roman" w:cs="Times New Roman"/>
          <w:sz w:val="28"/>
          <w:szCs w:val="28"/>
        </w:rPr>
        <w:t>7</w:t>
      </w:r>
      <w:r w:rsidRPr="00E871FA">
        <w:rPr>
          <w:rFonts w:ascii="Times New Roman" w:hAnsi="Times New Roman" w:cs="Times New Roman"/>
          <w:sz w:val="28"/>
          <w:szCs w:val="28"/>
        </w:rPr>
        <w:t xml:space="preserve">6) </w:t>
      </w:r>
      <w:r w:rsidR="00E871FA">
        <w:rPr>
          <w:rFonts w:ascii="Times New Roman" w:hAnsi="Times New Roman" w:cs="Times New Roman"/>
          <w:sz w:val="28"/>
          <w:szCs w:val="28"/>
        </w:rPr>
        <w:t>9</w:t>
      </w:r>
      <w:r w:rsidRPr="00E871FA">
        <w:rPr>
          <w:rFonts w:ascii="Times New Roman" w:hAnsi="Times New Roman" w:cs="Times New Roman"/>
          <w:sz w:val="28"/>
          <w:szCs w:val="28"/>
        </w:rPr>
        <w:t>-</w:t>
      </w:r>
      <w:r w:rsidR="00E871FA">
        <w:rPr>
          <w:rFonts w:ascii="Times New Roman" w:hAnsi="Times New Roman" w:cs="Times New Roman"/>
          <w:sz w:val="28"/>
          <w:szCs w:val="28"/>
        </w:rPr>
        <w:t>12</w:t>
      </w:r>
      <w:r w:rsidRPr="00E871FA">
        <w:rPr>
          <w:rFonts w:ascii="Times New Roman" w:hAnsi="Times New Roman" w:cs="Times New Roman"/>
          <w:sz w:val="28"/>
          <w:szCs w:val="28"/>
        </w:rPr>
        <w:t>-</w:t>
      </w:r>
      <w:r w:rsidR="00E871FA">
        <w:rPr>
          <w:rFonts w:ascii="Times New Roman" w:hAnsi="Times New Roman" w:cs="Times New Roman"/>
          <w:sz w:val="28"/>
          <w:szCs w:val="28"/>
        </w:rPr>
        <w:t>53</w:t>
      </w:r>
      <w:r w:rsidRPr="00E871FA">
        <w:rPr>
          <w:rFonts w:ascii="Times New Roman" w:hAnsi="Times New Roman" w:cs="Times New Roman"/>
          <w:sz w:val="28"/>
          <w:szCs w:val="28"/>
        </w:rPr>
        <w:t>.</w:t>
      </w:r>
    </w:p>
    <w:p w:rsidR="00735243" w:rsidRPr="00E871FA" w:rsidRDefault="00735243" w:rsidP="00E87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5243" w:rsidRPr="00E8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E"/>
    <w:rsid w:val="000C7D46"/>
    <w:rsid w:val="000F6B4D"/>
    <w:rsid w:val="001D533C"/>
    <w:rsid w:val="0035208B"/>
    <w:rsid w:val="003B6F14"/>
    <w:rsid w:val="00735243"/>
    <w:rsid w:val="007942CA"/>
    <w:rsid w:val="007B275E"/>
    <w:rsid w:val="008F1DD9"/>
    <w:rsid w:val="0098769A"/>
    <w:rsid w:val="00A57764"/>
    <w:rsid w:val="00AF5CD4"/>
    <w:rsid w:val="00D42F6D"/>
    <w:rsid w:val="00D470B7"/>
    <w:rsid w:val="00D60F70"/>
    <w:rsid w:val="00E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6FA4"/>
  <w15:chartTrackingRefBased/>
  <w15:docId w15:val="{B0D6F2C3-D1D9-440E-86CE-F3F89D2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2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olga.ru/page.php?razdel=39&amp;id_page=768&amp;id_blok=39&amp;id_level_1=233&amp;id_level_2=0&amp;id_level_3=0&amp;id_level_4=0&amp;id_level_5=0&amp;id_level_6=0&amp;id_level_7=0" TargetMode="External"/><Relationship Id="rId4" Type="http://schemas.openxmlformats.org/officeDocument/2006/relationships/hyperlink" Target="https://admolga.ru/page.php?razdel=39&amp;id_page=768&amp;id_blok=39&amp;id_level_1=233&amp;id_level_2=0&amp;id_level_3=0&amp;id_level_4=0&amp;id_level_5=0&amp;id_level_6=0&amp;id_level_7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Иосипчук</dc:creator>
  <cp:keywords/>
  <dc:description/>
  <cp:lastModifiedBy>Лаврова</cp:lastModifiedBy>
  <cp:revision>7</cp:revision>
  <cp:lastPrinted>2024-10-08T02:32:00Z</cp:lastPrinted>
  <dcterms:created xsi:type="dcterms:W3CDTF">2024-07-13T01:26:00Z</dcterms:created>
  <dcterms:modified xsi:type="dcterms:W3CDTF">2024-10-08T02:33:00Z</dcterms:modified>
</cp:coreProperties>
</file>