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6C0" w:rsidRPr="00114A66" w:rsidRDefault="00B226C0" w:rsidP="00B226C0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60EAC">
        <w:rPr>
          <w:sz w:val="28"/>
          <w:szCs w:val="28"/>
        </w:rPr>
        <w:t xml:space="preserve">                                  </w:t>
      </w:r>
      <w:r w:rsidRPr="00114A66">
        <w:rPr>
          <w:rFonts w:ascii="Times New Roman" w:hAnsi="Times New Roman" w:cs="Times New Roman"/>
          <w:sz w:val="28"/>
          <w:szCs w:val="28"/>
        </w:rPr>
        <w:t xml:space="preserve">УТВЕРЖДЕН  </w:t>
      </w:r>
    </w:p>
    <w:p w:rsidR="00B226C0" w:rsidRPr="00114A66" w:rsidRDefault="00B226C0" w:rsidP="00B226C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4A6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660EAC">
        <w:rPr>
          <w:rFonts w:ascii="Times New Roman" w:hAnsi="Times New Roman" w:cs="Times New Roman"/>
          <w:sz w:val="28"/>
          <w:szCs w:val="28"/>
        </w:rPr>
        <w:t xml:space="preserve">     </w:t>
      </w:r>
      <w:r w:rsidRPr="00114A6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226C0" w:rsidRPr="00114A66" w:rsidRDefault="00B226C0" w:rsidP="00B226C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4A66">
        <w:rPr>
          <w:rFonts w:ascii="Times New Roman" w:hAnsi="Times New Roman" w:cs="Times New Roman"/>
          <w:sz w:val="28"/>
          <w:szCs w:val="28"/>
        </w:rPr>
        <w:t xml:space="preserve">                                            Ольгинского муниципального округа</w:t>
      </w:r>
    </w:p>
    <w:p w:rsidR="00B226C0" w:rsidRPr="00114A66" w:rsidRDefault="00660EAC" w:rsidP="00660EAC">
      <w:pPr>
        <w:ind w:firstLine="709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226C0" w:rsidRPr="00114A66">
        <w:rPr>
          <w:rFonts w:ascii="Times New Roman" w:hAnsi="Times New Roman" w:cs="Times New Roman"/>
          <w:sz w:val="28"/>
          <w:szCs w:val="28"/>
        </w:rPr>
        <w:t xml:space="preserve"> </w:t>
      </w:r>
      <w:r w:rsidR="00B226C0" w:rsidRPr="001F368B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Pr="001F368B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F368B" w:rsidRPr="001F368B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1F368B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1F368B" w:rsidRPr="001F368B">
        <w:rPr>
          <w:rFonts w:ascii="Times New Roman" w:hAnsi="Times New Roman" w:cs="Times New Roman"/>
          <w:sz w:val="28"/>
          <w:szCs w:val="28"/>
          <w:u w:val="single"/>
        </w:rPr>
        <w:t xml:space="preserve">января </w:t>
      </w:r>
      <w:r w:rsidRPr="001F368B">
        <w:rPr>
          <w:rFonts w:ascii="Times New Roman" w:hAnsi="Times New Roman" w:cs="Times New Roman"/>
          <w:sz w:val="28"/>
          <w:szCs w:val="28"/>
          <w:u w:val="single"/>
        </w:rPr>
        <w:t>2023г.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68B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F368B" w:rsidRPr="001F368B">
        <w:rPr>
          <w:rFonts w:ascii="Times New Roman" w:hAnsi="Times New Roman" w:cs="Times New Roman"/>
          <w:sz w:val="28"/>
          <w:szCs w:val="28"/>
          <w:u w:val="single"/>
        </w:rPr>
        <w:t xml:space="preserve">36 </w:t>
      </w:r>
      <w:r w:rsidRPr="001F36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B226C0" w:rsidRPr="00114A66" w:rsidRDefault="00B226C0" w:rsidP="00B226C0">
      <w:pPr>
        <w:ind w:firstLine="709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B226C0" w:rsidRPr="00114A66" w:rsidRDefault="00B226C0" w:rsidP="00B226C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</w:p>
    <w:p w:rsidR="00B226C0" w:rsidRPr="00114A66" w:rsidRDefault="00B226C0" w:rsidP="00B226C0">
      <w:pPr>
        <w:ind w:firstLine="709"/>
        <w:jc w:val="center"/>
        <w:rPr>
          <w:rFonts w:ascii="Times New Roman" w:hAnsi="Times New Roman" w:cs="Times New Roman"/>
          <w:sz w:val="48"/>
          <w:szCs w:val="48"/>
        </w:rPr>
      </w:pPr>
    </w:p>
    <w:p w:rsidR="00B226C0" w:rsidRPr="00114A66" w:rsidRDefault="00B226C0" w:rsidP="00B226C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14A66">
        <w:rPr>
          <w:rFonts w:ascii="Times New Roman" w:hAnsi="Times New Roman" w:cs="Times New Roman"/>
          <w:b/>
          <w:sz w:val="48"/>
          <w:szCs w:val="48"/>
        </w:rPr>
        <w:t>УСТАВ</w:t>
      </w:r>
    </w:p>
    <w:p w:rsidR="00B226C0" w:rsidRDefault="00B226C0" w:rsidP="0061036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Муниципального казенного учреждения</w:t>
      </w:r>
    </w:p>
    <w:p w:rsidR="00B226C0" w:rsidRDefault="000E44E6" w:rsidP="00B226C0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«Единая дежурная</w:t>
      </w:r>
      <w:r w:rsidR="00B226C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диспетчерская службы Ольгинского муниципального округа»</w:t>
      </w:r>
    </w:p>
    <w:p w:rsidR="00B226C0" w:rsidRDefault="00B226C0" w:rsidP="00B226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660EAC">
      <w:pPr>
        <w:pStyle w:val="ConsPlusNormal"/>
        <w:widowControl/>
        <w:spacing w:line="360" w:lineRule="auto"/>
        <w:ind w:right="42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6C0" w:rsidRDefault="00B226C0" w:rsidP="00B226C0">
      <w:pPr>
        <w:pStyle w:val="ConsPlusNormal"/>
        <w:widowControl/>
        <w:spacing w:after="240" w:line="276" w:lineRule="auto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604AB" w:rsidRDefault="00A604AB" w:rsidP="00A604AB">
      <w:pPr>
        <w:pStyle w:val="ConsPlusNormal"/>
        <w:widowControl/>
        <w:spacing w:after="240" w:line="276" w:lineRule="auto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114B" w:rsidRPr="00B226C0" w:rsidRDefault="00B226C0" w:rsidP="00A604AB">
      <w:pPr>
        <w:pStyle w:val="ConsPlusNormal"/>
        <w:widowControl/>
        <w:spacing w:after="240" w:line="276" w:lineRule="auto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sectPr w:rsidR="00E0114B" w:rsidRPr="00B226C0" w:rsidSect="00A604AB">
          <w:headerReference w:type="default" r:id="rId7"/>
          <w:pgSz w:w="11900" w:h="16840"/>
          <w:pgMar w:top="1246" w:right="1127" w:bottom="1246" w:left="2088" w:header="0" w:footer="3" w:gutter="0"/>
          <w:cols w:space="720"/>
          <w:noEndnote/>
          <w:titlePg/>
          <w:docGrid w:linePitch="360"/>
        </w:sect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пгт. Ольга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</w:pPr>
      <w:r>
        <w:lastRenderedPageBreak/>
        <w:t xml:space="preserve">Муниципальное казённое учреждение «Единая дежурная диспетчерская служба администрации Ольгинского муниципального </w:t>
      </w:r>
      <w:r w:rsidR="006C2AF3">
        <w:t>округ</w:t>
      </w:r>
      <w:r>
        <w:t xml:space="preserve">а» (далее - Учреждение) создано администрацией Ольгинского муниципального </w:t>
      </w:r>
      <w:r w:rsidR="006C2AF3">
        <w:t>округ</w:t>
      </w:r>
      <w:r>
        <w:t>а, является органом повседневного управления подсистемы единой государственной системы предупреждения и ликвидации чрезвычайных ситуаций муниципального уровня.</w:t>
      </w:r>
    </w:p>
    <w:p w:rsidR="00E0114B" w:rsidRDefault="00EC27BA">
      <w:pPr>
        <w:pStyle w:val="Bodytext20"/>
        <w:shd w:val="clear" w:color="auto" w:fill="auto"/>
        <w:spacing w:after="0" w:line="298" w:lineRule="exact"/>
        <w:ind w:firstLine="800"/>
        <w:jc w:val="both"/>
      </w:pPr>
      <w:r>
        <w:t>На базе Учреждения развертывается система обеспечения вызова экстренных оперативных служб через единый номер «112».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</w:pPr>
      <w:r>
        <w:t xml:space="preserve">Полное наименование Учреждения: муниципальное казённое учреждение «Единая дежурная диспетчерская служба администрации Ольгинского муниципального </w:t>
      </w:r>
      <w:r w:rsidR="006C2AF3">
        <w:t>округ</w:t>
      </w:r>
      <w:r>
        <w:t>а».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</w:pPr>
      <w:r>
        <w:t>Сокращенное наименование Учреждения: МКУ «ЕДДС».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385"/>
        </w:tabs>
        <w:spacing w:after="0" w:line="298" w:lineRule="exact"/>
        <w:ind w:firstLine="800"/>
        <w:jc w:val="both"/>
      </w:pPr>
      <w:r>
        <w:t>Учредителем и собственником имущества</w:t>
      </w:r>
      <w:r w:rsidR="00DF286D">
        <w:t xml:space="preserve"> Учреждения является Ольгинский </w:t>
      </w:r>
      <w:r>
        <w:t xml:space="preserve">муниципальный </w:t>
      </w:r>
      <w:r w:rsidR="006C2AF3">
        <w:t>округ</w:t>
      </w:r>
      <w:r>
        <w:t xml:space="preserve"> в лице администрации Ольгинского муниципального </w:t>
      </w:r>
      <w:r w:rsidR="006C2AF3">
        <w:t>округ</w:t>
      </w:r>
      <w:r>
        <w:t>а (далее - Учредитель).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</w:pPr>
      <w:r>
        <w:t xml:space="preserve">Место нахождения Учредителя: 692460, Приморский край, Ольгинский </w:t>
      </w:r>
      <w:r w:rsidR="006C2AF3">
        <w:t>округ</w:t>
      </w:r>
      <w:r>
        <w:t>, пгт Ольга, ул. Ленинская, 8.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</w:pPr>
      <w:r>
        <w:t xml:space="preserve">Место нахождения Учреждения: 692460, Приморский край, Ольгинский </w:t>
      </w:r>
      <w:r w:rsidR="006C2AF3">
        <w:t>округ</w:t>
      </w:r>
      <w:r>
        <w:t>, пгт Ольга, ул. Ленинская, 8.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</w:pPr>
      <w:r>
        <w:t xml:space="preserve">Учреждение является подведомственным получателем средств бюджета Ольгинского муниципального </w:t>
      </w:r>
      <w:r w:rsidR="006C2AF3">
        <w:t>округ</w:t>
      </w:r>
      <w:r>
        <w:t xml:space="preserve">а главному распорядителю средств бюджета Ольгинского муниципального </w:t>
      </w:r>
      <w:r w:rsidR="006C2AF3">
        <w:t>округ</w:t>
      </w:r>
      <w:r>
        <w:t xml:space="preserve">а - администрации Ольгинского муниципального </w:t>
      </w:r>
      <w:r w:rsidR="006C2AF3">
        <w:t>округа</w:t>
      </w:r>
      <w:r>
        <w:t>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</w:pPr>
      <w:r>
        <w:t>Учреждение осуществляет свою деятельность в режиме повседневной деятельности (круглосуточного дежурства).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</w:pPr>
      <w:r>
        <w:t xml:space="preserve">Оперативное управление Учреждением осуществляется отделом </w:t>
      </w:r>
      <w:r w:rsidR="006C2AF3">
        <w:t>Г</w:t>
      </w:r>
      <w:r>
        <w:t xml:space="preserve">О ЧС и мобилизационной работы администрации Ольгинского муниципального </w:t>
      </w:r>
      <w:r w:rsidR="006C2AF3">
        <w:t>округ</w:t>
      </w:r>
      <w:r>
        <w:t>а.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385"/>
        </w:tabs>
        <w:spacing w:after="0" w:line="298" w:lineRule="exact"/>
        <w:ind w:firstLine="800"/>
        <w:jc w:val="both"/>
      </w:pPr>
      <w:r>
        <w:t xml:space="preserve">Общее руководство Учреждением осуществляется главой Ольгинского муниципального </w:t>
      </w:r>
      <w:r w:rsidR="006C2AF3">
        <w:t>округ</w:t>
      </w:r>
      <w:r>
        <w:t>а.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385"/>
        </w:tabs>
        <w:spacing w:after="0" w:line="298" w:lineRule="exact"/>
        <w:ind w:firstLine="800"/>
        <w:jc w:val="both"/>
      </w:pPr>
      <w:r>
        <w:t>Непосредственное управление Учреждением осуществляет директор Учреждения.</w:t>
      </w:r>
    </w:p>
    <w:p w:rsidR="00E0114B" w:rsidRDefault="00EC27BA">
      <w:pPr>
        <w:pStyle w:val="Bodytext20"/>
        <w:numPr>
          <w:ilvl w:val="0"/>
          <w:numId w:val="1"/>
        </w:numPr>
        <w:shd w:val="clear" w:color="auto" w:fill="auto"/>
        <w:tabs>
          <w:tab w:val="left" w:pos="1406"/>
        </w:tabs>
        <w:spacing w:after="270" w:line="298" w:lineRule="exact"/>
        <w:ind w:firstLine="800"/>
        <w:jc w:val="both"/>
      </w:pPr>
      <w:r>
        <w:t xml:space="preserve">Учреждение подотчетно главе Ольгинского муниципального </w:t>
      </w:r>
      <w:r w:rsidR="006C2AF3">
        <w:t>округ</w:t>
      </w:r>
      <w:r>
        <w:t>а.</w:t>
      </w:r>
    </w:p>
    <w:p w:rsidR="00E0114B" w:rsidRDefault="00EC27BA">
      <w:pPr>
        <w:pStyle w:val="Bodytext20"/>
        <w:numPr>
          <w:ilvl w:val="0"/>
          <w:numId w:val="2"/>
        </w:numPr>
        <w:shd w:val="clear" w:color="auto" w:fill="auto"/>
        <w:tabs>
          <w:tab w:val="left" w:pos="3808"/>
        </w:tabs>
        <w:spacing w:after="248" w:line="260" w:lineRule="exact"/>
        <w:ind w:left="3500" w:firstLine="0"/>
        <w:jc w:val="both"/>
      </w:pPr>
      <w:r>
        <w:t>Правовой статус Учреждения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385"/>
        </w:tabs>
        <w:spacing w:after="0" w:line="298" w:lineRule="exact"/>
        <w:ind w:firstLine="800"/>
        <w:jc w:val="both"/>
      </w:pPr>
      <w:r>
        <w:t>Учреждение является юридическим лицом, имеет обособленное имущество, закрепленное за ним Учредителем на праве оперативного управления, самостоятельный баланс, имеет право открывать в установленном порядке счета, может от своего имени приобретать имущественные и неимущественные права, нести обязанности, быть истцом и ответчиком в суде в соответствии с действующим законодательством Российской Федерации.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</w:pPr>
      <w:r>
        <w:t>Учреждение имеет круглую печать со своим полным наименованием штампы, бланки и другие средства индивидуализации.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45"/>
        </w:tabs>
        <w:spacing w:after="0" w:line="298" w:lineRule="exact"/>
        <w:ind w:firstLine="800"/>
        <w:jc w:val="both"/>
        <w:sectPr w:rsidR="00E0114B">
          <w:pgSz w:w="11900" w:h="16840"/>
          <w:pgMar w:top="1876" w:right="415" w:bottom="1206" w:left="1693" w:header="0" w:footer="3" w:gutter="0"/>
          <w:cols w:space="720"/>
          <w:noEndnote/>
          <w:docGrid w:linePitch="360"/>
        </w:sectPr>
      </w:pPr>
      <w:r>
        <w:t>Для обеспечения деятельности Учреждение вправе создавать филиалы и открывать представительства в установленном действующим законодательством порядке по согласованию с Учредителем.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76"/>
        </w:tabs>
        <w:spacing w:after="0" w:line="298" w:lineRule="exact"/>
        <w:ind w:firstLine="800"/>
        <w:jc w:val="both"/>
      </w:pPr>
      <w:r>
        <w:lastRenderedPageBreak/>
        <w:t>Учреждение отвечает по своим обязательствам находящимися в его распоряжении денежными средствами, а при их недостаточности субсидиарную ответственность по обязательствам Учреждения несет собственник его имущества.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76"/>
        </w:tabs>
        <w:spacing w:after="0" w:line="298" w:lineRule="exact"/>
        <w:ind w:firstLine="800"/>
        <w:jc w:val="both"/>
      </w:pPr>
      <w:r>
        <w:t xml:space="preserve">В своей деятельности Учреждение руководствуется Конституцией Российской Федерации, действующим законодательством Российской. Федерации, Уставом Ольгинского муниципального </w:t>
      </w:r>
      <w:r w:rsidR="006C2AF3">
        <w:t>округ</w:t>
      </w:r>
      <w:r>
        <w:t xml:space="preserve">а, муниципальными правовыми актами Ольгинского муниципального </w:t>
      </w:r>
      <w:r w:rsidR="006C2AF3">
        <w:t>округ</w:t>
      </w:r>
      <w:r>
        <w:t>а, настоящим Уставом.</w:t>
      </w:r>
    </w:p>
    <w:p w:rsidR="00EC36AC" w:rsidRDefault="00EC27BA" w:rsidP="00EC36AC">
      <w:pPr>
        <w:pStyle w:val="Bodytext20"/>
        <w:numPr>
          <w:ilvl w:val="1"/>
          <w:numId w:val="2"/>
        </w:numPr>
        <w:shd w:val="clear" w:color="auto" w:fill="auto"/>
        <w:tabs>
          <w:tab w:val="left" w:pos="1276"/>
        </w:tabs>
        <w:spacing w:after="236" w:line="298" w:lineRule="exact"/>
        <w:ind w:firstLine="800"/>
        <w:jc w:val="both"/>
      </w:pPr>
      <w:r>
        <w:t xml:space="preserve">Структура Учреждения определяется администрацией Ольгинского муниципального </w:t>
      </w:r>
      <w:r w:rsidR="006C2AF3">
        <w:t>округ</w:t>
      </w:r>
      <w:r>
        <w:t>а.</w:t>
      </w:r>
    </w:p>
    <w:p w:rsidR="00CE0D26" w:rsidRDefault="00CE0D26" w:rsidP="00CE0D26">
      <w:pPr>
        <w:pStyle w:val="Bodytext20"/>
        <w:numPr>
          <w:ilvl w:val="0"/>
          <w:numId w:val="2"/>
        </w:numPr>
        <w:shd w:val="clear" w:color="auto" w:fill="auto"/>
        <w:tabs>
          <w:tab w:val="left" w:pos="1276"/>
        </w:tabs>
        <w:spacing w:after="236" w:line="298" w:lineRule="exact"/>
        <w:ind w:firstLine="800"/>
      </w:pPr>
      <w:r>
        <w:t>Основные функции, предмет, цели и виды деятельности Учреждения.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76"/>
        </w:tabs>
        <w:spacing w:after="0" w:line="307" w:lineRule="exact"/>
        <w:ind w:firstLine="800"/>
        <w:jc w:val="both"/>
      </w:pPr>
      <w:r>
        <w:t xml:space="preserve">На Учреждение администрацией Ольгинского муниципального </w:t>
      </w:r>
      <w:r w:rsidR="006C2AF3">
        <w:t>округ</w:t>
      </w:r>
      <w:r>
        <w:t>а возложены функции:</w:t>
      </w:r>
    </w:p>
    <w:p w:rsidR="00E0114B" w:rsidRDefault="00EC27BA">
      <w:pPr>
        <w:pStyle w:val="Bodytext20"/>
        <w:shd w:val="clear" w:color="auto" w:fill="auto"/>
        <w:spacing w:after="0" w:line="298" w:lineRule="exact"/>
        <w:ind w:firstLine="800"/>
        <w:jc w:val="both"/>
      </w:pPr>
      <w:r>
        <w:t xml:space="preserve">3.1.1 руководящего органа повседневного управления для всех дежурных диспетчерских служб (далее - ДДС) Ольгинского муниципального </w:t>
      </w:r>
      <w:r w:rsidR="006C2AF3">
        <w:t>округ</w:t>
      </w:r>
      <w:r>
        <w:t>а по вопросам сбора, обработки и обмена информацией о происшествиях, аварийных и чрезвычайных ситуациях, выполняющего функции организации обеспечения связи аварийно-спасательных формирований и оповещения населения при выполнении аварийно-спасательных мероприятий и других неотложных работ;</w:t>
      </w:r>
    </w:p>
    <w:p w:rsidR="00E0114B" w:rsidRDefault="00EC27BA">
      <w:pPr>
        <w:pStyle w:val="Bodytext20"/>
        <w:numPr>
          <w:ilvl w:val="2"/>
          <w:numId w:val="2"/>
        </w:numPr>
        <w:shd w:val="clear" w:color="auto" w:fill="auto"/>
        <w:tabs>
          <w:tab w:val="left" w:pos="1473"/>
        </w:tabs>
        <w:spacing w:after="0" w:line="298" w:lineRule="exact"/>
        <w:ind w:firstLine="800"/>
        <w:jc w:val="both"/>
      </w:pPr>
      <w:r>
        <w:t xml:space="preserve">единой дежурной диспетчерской службы </w:t>
      </w:r>
      <w:r w:rsidR="006C2AF3">
        <w:t>окруж</w:t>
      </w:r>
      <w:r>
        <w:t>ного звена краевой подсистемы Единой государственной системы предупреждения и ликвидации чрезвычайных ситуаций природного и техногенного характера (далее - ГЗ РСЧС) в соответствии с Постановлением Правительства Российской Федерации от 30.12.2003 №794 «О единой государственной системе предупреждения и ликвидации чрезвычайных ситуаций»;</w:t>
      </w:r>
    </w:p>
    <w:p w:rsidR="00E0114B" w:rsidRDefault="00EC27BA">
      <w:pPr>
        <w:pStyle w:val="Bodytext20"/>
        <w:numPr>
          <w:ilvl w:val="2"/>
          <w:numId w:val="2"/>
        </w:numPr>
        <w:shd w:val="clear" w:color="auto" w:fill="auto"/>
        <w:tabs>
          <w:tab w:val="left" w:pos="1393"/>
        </w:tabs>
        <w:spacing w:after="0" w:line="298" w:lineRule="exact"/>
        <w:ind w:firstLine="800"/>
        <w:jc w:val="both"/>
      </w:pPr>
      <w:r>
        <w:t xml:space="preserve">обеспечение пропускного режима </w:t>
      </w:r>
      <w:r w:rsidR="006C2AF3">
        <w:t xml:space="preserve">и </w:t>
      </w:r>
      <w:r w:rsidR="00CC30B1">
        <w:t>аудио-</w:t>
      </w:r>
      <w:r w:rsidR="006C2AF3">
        <w:t xml:space="preserve">видеонаблюдения </w:t>
      </w:r>
      <w:r>
        <w:t xml:space="preserve">в здании администрации Ольгинского муниципального </w:t>
      </w:r>
      <w:r w:rsidR="006C2AF3">
        <w:t>округ</w:t>
      </w:r>
      <w:r w:rsidR="00810B77">
        <w:t>а и по пер</w:t>
      </w:r>
      <w:r w:rsidR="006C2AF3">
        <w:t xml:space="preserve">иметру </w:t>
      </w:r>
      <w:r w:rsidR="00810B77">
        <w:t>здания администрации Ольгинского муниципального округа</w:t>
      </w:r>
      <w:r w:rsidR="000344FC">
        <w:t xml:space="preserve">. </w:t>
      </w:r>
      <w:proofErr w:type="spellStart"/>
      <w:r w:rsidR="000344FC">
        <w:t>Шлагбаумный</w:t>
      </w:r>
      <w:proofErr w:type="spellEnd"/>
      <w:r w:rsidR="000344FC">
        <w:t xml:space="preserve"> пропускной режим при въезде на территорию</w:t>
      </w:r>
      <w:r w:rsidR="000344FC" w:rsidRPr="000344FC">
        <w:t xml:space="preserve"> </w:t>
      </w:r>
      <w:r w:rsidR="000344FC">
        <w:t xml:space="preserve">администрации </w:t>
      </w:r>
      <w:r w:rsidR="0065482A">
        <w:t xml:space="preserve">и выезде с территории </w:t>
      </w:r>
      <w:r w:rsidR="000344FC">
        <w:t>Ольгинского муниципального округа.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76"/>
        </w:tabs>
        <w:spacing w:after="0" w:line="298" w:lineRule="exact"/>
        <w:ind w:firstLine="800"/>
        <w:jc w:val="both"/>
      </w:pPr>
      <w:r>
        <w:t xml:space="preserve">Предметом деятельности Учреждения является осуществление управления ДДС Ольгинского муниципального </w:t>
      </w:r>
      <w:r w:rsidR="00810B77">
        <w:t>округ</w:t>
      </w:r>
      <w:r>
        <w:t>а и координация их деятельности.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95"/>
        </w:tabs>
        <w:spacing w:after="0" w:line="298" w:lineRule="exact"/>
        <w:ind w:firstLine="800"/>
        <w:jc w:val="both"/>
      </w:pPr>
      <w:r>
        <w:t>Целями деятельности Учреждения является:</w:t>
      </w:r>
    </w:p>
    <w:p w:rsidR="00E0114B" w:rsidRDefault="00EC27BA">
      <w:pPr>
        <w:pStyle w:val="Bodytext20"/>
        <w:numPr>
          <w:ilvl w:val="0"/>
          <w:numId w:val="3"/>
        </w:numPr>
        <w:shd w:val="clear" w:color="auto" w:fill="auto"/>
        <w:tabs>
          <w:tab w:val="left" w:pos="1473"/>
        </w:tabs>
        <w:spacing w:after="0" w:line="298" w:lineRule="exact"/>
        <w:ind w:firstLine="800"/>
        <w:jc w:val="both"/>
      </w:pPr>
      <w:r>
        <w:t xml:space="preserve">сбор и обработка информации, поступающей от населения и ДДС Ольгинского муниципального района, с целью снижения числа пострадавших, материальных потерь и ущерба от происшествий, аварийных и чрезвычайных ситуаций природного и техногенного характера на территории Ольгинского муниципального </w:t>
      </w:r>
      <w:r w:rsidR="00810B77">
        <w:t>округ</w:t>
      </w:r>
      <w:r>
        <w:t>а.</w:t>
      </w:r>
    </w:p>
    <w:p w:rsidR="00E0114B" w:rsidRDefault="00EC27BA">
      <w:pPr>
        <w:pStyle w:val="Bodytext20"/>
        <w:numPr>
          <w:ilvl w:val="0"/>
          <w:numId w:val="3"/>
        </w:numPr>
        <w:shd w:val="clear" w:color="auto" w:fill="auto"/>
        <w:tabs>
          <w:tab w:val="left" w:pos="1473"/>
        </w:tabs>
        <w:spacing w:after="0" w:line="298" w:lineRule="exact"/>
        <w:ind w:firstLine="800"/>
        <w:jc w:val="both"/>
      </w:pPr>
      <w:r>
        <w:t xml:space="preserve">участие в поддержании нормальной жизнедеятельности населения на территории Ольгинского муниципального </w:t>
      </w:r>
      <w:r w:rsidR="00810B77">
        <w:t>округ</w:t>
      </w:r>
      <w:r>
        <w:t xml:space="preserve">а посредством доведения необходимой информацией ДДС Ольгинского муниципального </w:t>
      </w:r>
      <w:r w:rsidR="00810B77">
        <w:t>округ</w:t>
      </w:r>
      <w:r>
        <w:t xml:space="preserve">а и населения Ольгинского муниципального </w:t>
      </w:r>
      <w:r w:rsidR="00810B77">
        <w:t>округ</w:t>
      </w:r>
      <w:r>
        <w:t>а;</w:t>
      </w:r>
    </w:p>
    <w:p w:rsidR="00E0114B" w:rsidRDefault="00EC27BA">
      <w:pPr>
        <w:pStyle w:val="Bodytext20"/>
        <w:numPr>
          <w:ilvl w:val="0"/>
          <w:numId w:val="3"/>
        </w:numPr>
        <w:shd w:val="clear" w:color="auto" w:fill="auto"/>
        <w:tabs>
          <w:tab w:val="left" w:pos="1473"/>
        </w:tabs>
        <w:spacing w:after="0" w:line="298" w:lineRule="exact"/>
        <w:ind w:firstLine="800"/>
        <w:jc w:val="both"/>
      </w:pPr>
      <w:r>
        <w:t>прогнозирование и оценка социально-экономических последствий чрезвычайных ситуаций.</w:t>
      </w:r>
    </w:p>
    <w:p w:rsidR="00E0114B" w:rsidRDefault="00EC27BA">
      <w:pPr>
        <w:pStyle w:val="Bodytext20"/>
        <w:shd w:val="clear" w:color="auto" w:fill="auto"/>
        <w:spacing w:after="0" w:line="298" w:lineRule="exact"/>
        <w:ind w:firstLine="800"/>
        <w:jc w:val="both"/>
      </w:pPr>
      <w:r>
        <w:t>3 4. Основными видами деятельности Учреждения являются:</w:t>
      </w:r>
    </w:p>
    <w:p w:rsidR="00E0114B" w:rsidRDefault="00EC27BA">
      <w:pPr>
        <w:pStyle w:val="Bodytext20"/>
        <w:numPr>
          <w:ilvl w:val="0"/>
          <w:numId w:val="4"/>
        </w:numPr>
        <w:shd w:val="clear" w:color="auto" w:fill="auto"/>
        <w:tabs>
          <w:tab w:val="left" w:pos="1473"/>
        </w:tabs>
        <w:spacing w:after="0" w:line="298" w:lineRule="exact"/>
        <w:ind w:firstLine="800"/>
        <w:jc w:val="both"/>
      </w:pPr>
      <w:r>
        <w:t xml:space="preserve">приём сообщений о происшествиях, аварийных и чрезвычайных ситуациях и предпосылках к ним от населения, организаций и учреждений Ольгинского муниципального </w:t>
      </w:r>
      <w:r w:rsidR="00810B77">
        <w:t>округ</w:t>
      </w:r>
      <w:r>
        <w:t xml:space="preserve">а, доведение полученной информации до ДДС </w:t>
      </w:r>
      <w:r>
        <w:lastRenderedPageBreak/>
        <w:t xml:space="preserve">жизнеобеспечения и сил постоянной готовности и населения Ольгинского муниципального </w:t>
      </w:r>
      <w:r w:rsidR="00810B77">
        <w:t>округ</w:t>
      </w:r>
      <w:r>
        <w:t>а;</w:t>
      </w:r>
    </w:p>
    <w:p w:rsidR="00E0114B" w:rsidRDefault="00EC27BA">
      <w:pPr>
        <w:pStyle w:val="Bodytext20"/>
        <w:numPr>
          <w:ilvl w:val="0"/>
          <w:numId w:val="4"/>
        </w:numPr>
        <w:shd w:val="clear" w:color="auto" w:fill="auto"/>
        <w:tabs>
          <w:tab w:val="left" w:pos="1398"/>
        </w:tabs>
        <w:spacing w:after="0" w:line="298" w:lineRule="exact"/>
        <w:ind w:firstLine="800"/>
        <w:jc w:val="both"/>
      </w:pPr>
      <w:r>
        <w:t>участие в организации взаимодействия служб жизнеобеспечения и сил постоянной готовности в процессе устранения предпосылок к чрезвычайным ситуациям, последствий аварий и чрезвычайных ситуаций.</w:t>
      </w:r>
    </w:p>
    <w:p w:rsidR="00E0114B" w:rsidRDefault="00EC27BA">
      <w:pPr>
        <w:pStyle w:val="Bodytext20"/>
        <w:shd w:val="clear" w:color="auto" w:fill="auto"/>
        <w:spacing w:after="270" w:line="298" w:lineRule="exact"/>
        <w:ind w:firstLine="800"/>
        <w:jc w:val="both"/>
      </w:pPr>
      <w:r>
        <w:t>3.5. Учреждение вправе осуществлять виды деятельности, не противоречащие действующему законодательству Российской Федерации.</w:t>
      </w:r>
    </w:p>
    <w:p w:rsidR="00E0114B" w:rsidRDefault="00EC27BA" w:rsidP="00387379">
      <w:pPr>
        <w:pStyle w:val="Bodytext20"/>
        <w:numPr>
          <w:ilvl w:val="0"/>
          <w:numId w:val="2"/>
        </w:numPr>
        <w:shd w:val="clear" w:color="auto" w:fill="auto"/>
        <w:tabs>
          <w:tab w:val="left" w:pos="2433"/>
        </w:tabs>
        <w:spacing w:after="253" w:line="260" w:lineRule="exact"/>
        <w:ind w:left="2120" w:firstLine="0"/>
        <w:jc w:val="both"/>
      </w:pPr>
      <w:r>
        <w:t>Финансово-хозяйственная деятельность Учреждения</w:t>
      </w:r>
    </w:p>
    <w:p w:rsidR="00E0114B" w:rsidRDefault="00EC27BA">
      <w:pPr>
        <w:pStyle w:val="Bodytext20"/>
        <w:shd w:val="clear" w:color="auto" w:fill="auto"/>
        <w:spacing w:after="274" w:line="302" w:lineRule="exact"/>
        <w:ind w:firstLine="800"/>
        <w:jc w:val="both"/>
      </w:pPr>
      <w:r>
        <w:t xml:space="preserve">Финансовое обеспечение Учреждения осуществляется за счет средств бюджета Ольгинского муниципального </w:t>
      </w:r>
      <w:r w:rsidR="00810B77">
        <w:t>округ</w:t>
      </w:r>
      <w:r>
        <w:t>а на основании бюджетной сметы в порядке, установленном действующим законодательством Российской Федерации.</w:t>
      </w:r>
    </w:p>
    <w:p w:rsidR="00E0114B" w:rsidRDefault="00EC27BA" w:rsidP="00387379">
      <w:pPr>
        <w:pStyle w:val="Bodytext20"/>
        <w:numPr>
          <w:ilvl w:val="0"/>
          <w:numId w:val="2"/>
        </w:numPr>
        <w:shd w:val="clear" w:color="auto" w:fill="auto"/>
        <w:tabs>
          <w:tab w:val="left" w:pos="4044"/>
        </w:tabs>
        <w:spacing w:after="252" w:line="260" w:lineRule="exact"/>
        <w:ind w:left="3740" w:firstLine="0"/>
        <w:jc w:val="both"/>
      </w:pPr>
      <w:r>
        <w:t>Имущество Учреждения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328"/>
        </w:tabs>
        <w:spacing w:after="0" w:line="298" w:lineRule="exact"/>
        <w:ind w:firstLine="800"/>
        <w:jc w:val="both"/>
      </w:pPr>
      <w:r>
        <w:t xml:space="preserve">Имущество Учреждении находится в собственности Ольгинского муниципального </w:t>
      </w:r>
      <w:r w:rsidR="00810B77">
        <w:t>округ</w:t>
      </w:r>
      <w:r>
        <w:t>а, закрепляется за Учреждением на праве оперативного управления и отражается на его самостоятельном балансе.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328"/>
        </w:tabs>
        <w:spacing w:after="0" w:line="298" w:lineRule="exact"/>
        <w:ind w:firstLine="800"/>
        <w:jc w:val="both"/>
      </w:pPr>
      <w:r>
        <w:t>Право оперативного управления на имущество, в отношении которого собственником принято решение о закреплении его за Учреждением, возникает у Учреждения с момента передачи имущества, если иное не установлено законом и иными правовыми актами или решением собственника.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328"/>
        </w:tabs>
        <w:spacing w:after="0" w:line="298" w:lineRule="exact"/>
        <w:ind w:firstLine="800"/>
        <w:jc w:val="both"/>
      </w:pPr>
      <w:r>
        <w:t xml:space="preserve">Доходы от использования имущества, находящегося в оперативном управлении Учреждения, а также имущество, приобретенное Учреждением по договору или иным основаниям, поступают в собственность Ольгинского муниципального </w:t>
      </w:r>
      <w:r w:rsidR="00810B77">
        <w:t>округ</w:t>
      </w:r>
      <w:r>
        <w:t>а и закрепляются за Учреждением на праве оперативного управления.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328"/>
        </w:tabs>
        <w:spacing w:after="0" w:line="298" w:lineRule="exact"/>
        <w:ind w:firstLine="800"/>
        <w:jc w:val="both"/>
      </w:pPr>
      <w:r>
        <w:t>Источниками формирования имущества Учреждения являются:</w:t>
      </w:r>
    </w:p>
    <w:p w:rsidR="00E0114B" w:rsidRDefault="00EC27BA">
      <w:pPr>
        <w:pStyle w:val="Bodytext20"/>
        <w:numPr>
          <w:ilvl w:val="0"/>
          <w:numId w:val="5"/>
        </w:numPr>
        <w:shd w:val="clear" w:color="auto" w:fill="auto"/>
        <w:tabs>
          <w:tab w:val="left" w:pos="1483"/>
        </w:tabs>
        <w:spacing w:after="0" w:line="298" w:lineRule="exact"/>
        <w:ind w:firstLine="800"/>
        <w:jc w:val="both"/>
      </w:pPr>
      <w:r>
        <w:t>имущество, закрепленное за Учреждением на праве оперативного управления;</w:t>
      </w:r>
    </w:p>
    <w:p w:rsidR="00E0114B" w:rsidRDefault="00EC27BA">
      <w:pPr>
        <w:pStyle w:val="Bodytext20"/>
        <w:numPr>
          <w:ilvl w:val="0"/>
          <w:numId w:val="5"/>
        </w:numPr>
        <w:shd w:val="clear" w:color="auto" w:fill="auto"/>
        <w:tabs>
          <w:tab w:val="left" w:pos="1492"/>
        </w:tabs>
        <w:spacing w:after="0" w:line="298" w:lineRule="exact"/>
        <w:ind w:firstLine="800"/>
        <w:jc w:val="both"/>
      </w:pPr>
      <w:r>
        <w:t xml:space="preserve">денежные средства бюджета Ольгинского муниципального </w:t>
      </w:r>
      <w:r w:rsidR="00810B77">
        <w:t>округ</w:t>
      </w:r>
      <w:r>
        <w:t>а;</w:t>
      </w:r>
    </w:p>
    <w:p w:rsidR="00E0114B" w:rsidRDefault="00EC27BA">
      <w:pPr>
        <w:pStyle w:val="Bodytext20"/>
        <w:numPr>
          <w:ilvl w:val="0"/>
          <w:numId w:val="5"/>
        </w:numPr>
        <w:shd w:val="clear" w:color="auto" w:fill="auto"/>
        <w:tabs>
          <w:tab w:val="left" w:pos="1393"/>
        </w:tabs>
        <w:spacing w:after="0" w:line="298" w:lineRule="exact"/>
        <w:ind w:firstLine="800"/>
        <w:jc w:val="both"/>
      </w:pPr>
      <w:r>
        <w:t>добровольные взносы (пожертвования), безвозмездные перечисления от граждан и юридических лиц;</w:t>
      </w:r>
    </w:p>
    <w:p w:rsidR="00E0114B" w:rsidRDefault="00EC27BA">
      <w:pPr>
        <w:pStyle w:val="Bodytext20"/>
        <w:numPr>
          <w:ilvl w:val="0"/>
          <w:numId w:val="5"/>
        </w:numPr>
        <w:shd w:val="clear" w:color="auto" w:fill="auto"/>
        <w:tabs>
          <w:tab w:val="left" w:pos="1492"/>
        </w:tabs>
        <w:spacing w:after="0" w:line="298" w:lineRule="exact"/>
        <w:ind w:firstLine="800"/>
        <w:jc w:val="both"/>
      </w:pPr>
      <w:r>
        <w:t>иные источники, не запрещенные законом.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328"/>
        </w:tabs>
        <w:spacing w:after="0" w:line="298" w:lineRule="exact"/>
        <w:ind w:firstLine="800"/>
        <w:jc w:val="both"/>
      </w:pPr>
      <w:r>
        <w:t xml:space="preserve">Учреждение не вправе без согласия собственника распоряжаться закрепленным за ним имуществом и имуществом, приобретенным за счет средств, выделенных ему из бюджета Ольгинского муниципального </w:t>
      </w:r>
      <w:r w:rsidR="00810B77">
        <w:t>округ</w:t>
      </w:r>
      <w:r>
        <w:t>а.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328"/>
        </w:tabs>
        <w:spacing w:after="0" w:line="298" w:lineRule="exact"/>
        <w:ind w:firstLine="800"/>
        <w:jc w:val="both"/>
      </w:pPr>
      <w:r>
        <w:t>Собственник имущества, закрепленного за Учреждением, вправе изъять излишнее, не используемое либо используемое не по назначению имущество и распорядиться им по своему усмотрению.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328"/>
        </w:tabs>
        <w:spacing w:after="0" w:line="298" w:lineRule="exact"/>
        <w:ind w:firstLine="800"/>
        <w:jc w:val="both"/>
      </w:pPr>
      <w:r>
        <w:t>Контроль за использованием по назначению и сохранностью принадлежащего Учреждению имущества осуществляет Учредитель в лице органа, уполномоченного в сфере создания, реорганизации и ликвидации казённых предприятий и учреждений.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328"/>
        </w:tabs>
        <w:spacing w:after="270" w:line="298" w:lineRule="exact"/>
        <w:ind w:firstLine="800"/>
        <w:jc w:val="both"/>
      </w:pPr>
      <w:r>
        <w:t xml:space="preserve">Средства бюджета Ольгинского муниципального </w:t>
      </w:r>
      <w:r w:rsidR="00810B77">
        <w:t>округ</w:t>
      </w:r>
      <w:r>
        <w:t>а расходуются Учреждением в соответствии с утвержденной сметой расходов и доведенными лимитами бюджетных обязательств.</w:t>
      </w:r>
    </w:p>
    <w:p w:rsidR="00CE0D26" w:rsidRDefault="00CE0D26" w:rsidP="00CE0D26">
      <w:pPr>
        <w:pStyle w:val="Bodytext20"/>
        <w:shd w:val="clear" w:color="auto" w:fill="auto"/>
        <w:tabs>
          <w:tab w:val="left" w:pos="1328"/>
        </w:tabs>
        <w:spacing w:after="270" w:line="298" w:lineRule="exact"/>
        <w:ind w:left="800" w:firstLine="0"/>
        <w:jc w:val="both"/>
      </w:pPr>
    </w:p>
    <w:p w:rsidR="00E0114B" w:rsidRDefault="00EC27BA" w:rsidP="00387379">
      <w:pPr>
        <w:pStyle w:val="Bodytext20"/>
        <w:numPr>
          <w:ilvl w:val="0"/>
          <w:numId w:val="2"/>
        </w:numPr>
        <w:shd w:val="clear" w:color="auto" w:fill="auto"/>
        <w:tabs>
          <w:tab w:val="left" w:pos="3628"/>
        </w:tabs>
        <w:spacing w:after="0" w:line="260" w:lineRule="exact"/>
        <w:ind w:left="3320" w:firstLine="0"/>
        <w:jc w:val="both"/>
      </w:pPr>
      <w:r>
        <w:lastRenderedPageBreak/>
        <w:t>Права и обязанности Учреждения</w:t>
      </w:r>
    </w:p>
    <w:p w:rsidR="009F300A" w:rsidRDefault="009F300A" w:rsidP="009F300A">
      <w:pPr>
        <w:pStyle w:val="Bodytext20"/>
        <w:shd w:val="clear" w:color="auto" w:fill="auto"/>
        <w:tabs>
          <w:tab w:val="left" w:pos="3628"/>
        </w:tabs>
        <w:spacing w:after="0" w:line="260" w:lineRule="exact"/>
        <w:ind w:left="3320" w:firstLine="0"/>
        <w:jc w:val="both"/>
      </w:pP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11"/>
        </w:tabs>
        <w:spacing w:after="0" w:line="298" w:lineRule="exact"/>
        <w:ind w:firstLine="780"/>
        <w:jc w:val="both"/>
      </w:pPr>
      <w:r>
        <w:t>Для достижения целей, определенных настоящим Уставом, Учреждение имеет право в порядке, установленном законодательством Российской Федерации:</w:t>
      </w:r>
    </w:p>
    <w:p w:rsidR="00E0114B" w:rsidRDefault="00EC27BA">
      <w:pPr>
        <w:pStyle w:val="Bodytext20"/>
        <w:numPr>
          <w:ilvl w:val="0"/>
          <w:numId w:val="6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>совершать сделки, не противоречащие законодательству Российской Федерации, а также целям деятельности и функциям Учреждения;</w:t>
      </w:r>
    </w:p>
    <w:p w:rsidR="00E0114B" w:rsidRDefault="00EC27BA">
      <w:pPr>
        <w:pStyle w:val="Bodytext20"/>
        <w:numPr>
          <w:ilvl w:val="0"/>
          <w:numId w:val="6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>привлекать граждан для выполнения отдельных работ на основе трудовых и гражданско-правовых договоров;</w:t>
      </w:r>
    </w:p>
    <w:p w:rsidR="00E0114B" w:rsidRDefault="00EC27BA">
      <w:pPr>
        <w:pStyle w:val="Bodytext20"/>
        <w:numPr>
          <w:ilvl w:val="0"/>
          <w:numId w:val="6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>определять формы и системы оплаты труда, численность работников, структуру и штатное расписание в пределах утвержденной сметы доходов и расходов;</w:t>
      </w:r>
    </w:p>
    <w:p w:rsidR="00E0114B" w:rsidRDefault="00EC27BA">
      <w:pPr>
        <w:pStyle w:val="Bodytext20"/>
        <w:numPr>
          <w:ilvl w:val="0"/>
          <w:numId w:val="6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>другие права, не противоречащие действующему законодательству Российской Федерации, а также целям деятельности и функциям Учреждения.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83"/>
        </w:tabs>
        <w:spacing w:after="0" w:line="298" w:lineRule="exact"/>
        <w:ind w:firstLine="780"/>
        <w:jc w:val="both"/>
      </w:pPr>
      <w:r>
        <w:t>Упреждение обязано: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 xml:space="preserve">своевременно составлять и представлять главному распорядителю бюджетных средств Ольгинского муниципального </w:t>
      </w:r>
      <w:r w:rsidR="009F300A">
        <w:t>округ</w:t>
      </w:r>
      <w:r>
        <w:t>а проекты бюджетных смет, бюджетные сметы, изменения показателей бюджетных смет на очередной финансовый год;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651"/>
        </w:tabs>
        <w:spacing w:after="0" w:line="298" w:lineRule="exact"/>
        <w:ind w:firstLine="780"/>
        <w:jc w:val="both"/>
      </w:pPr>
      <w:r>
        <w:t xml:space="preserve">заключать договоры в порядке, установленном действующим законодательством, исполнение которых осуществляется за счет средств Учреждения в пределах утвержденных расходов бюджета Ольгинского муниципального </w:t>
      </w:r>
      <w:r w:rsidR="00810B77">
        <w:t>округ</w:t>
      </w:r>
      <w:r>
        <w:t>а;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 xml:space="preserve">при уменьшении в установленном порядке средств бюджета Ольгинского муниципального </w:t>
      </w:r>
      <w:r w:rsidR="00810B77">
        <w:t>округ</w:t>
      </w:r>
      <w:r>
        <w:t>а, выделенных целевым назначением для финансирования договоров, заключаемых Учреждением, согласовывать с другой стороной договора изменения условий договора;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>эффективно использовать бюджетные средства и имущество Учреждения в соответствии с их целевым назначением;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 xml:space="preserve">своевременно представлять отчёт и иные сведения об использовании средств бюджета Ольгинского муниципального </w:t>
      </w:r>
      <w:r w:rsidR="009F300A">
        <w:t>округ</w:t>
      </w:r>
      <w:r>
        <w:t>а, выделенных Учреждению;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>обеспечивать своевременно и в полном объёме выплату работникам заработной платы и иных выплат в соответствии с действующим законодательством Российской Федерации;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>обеспечивать своим работникам безопасные условия труда и нести ответственность за ущерб, причиненный их здоровью и трудоспособности в порядке, установленном действующим законодательством Российской Федерации;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>обеспечивать гарантированные условия труда и меры социальной защиты своих работников;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448"/>
        </w:tabs>
        <w:spacing w:after="0" w:line="298" w:lineRule="exact"/>
        <w:ind w:firstLine="780"/>
        <w:jc w:val="both"/>
      </w:pPr>
      <w:r>
        <w:t>осуществлять оперативный и бюджетный учёт, отчетность результатов финансово-хозяйственной и иной деятельности, вести статистическую отчетность, отчитываться о результатах деятельности и использования имущества с предоставлением отчетов в порядке и сроки, установленные законодательством Российской Федерации;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651"/>
        </w:tabs>
        <w:spacing w:after="0" w:line="298" w:lineRule="exact"/>
        <w:ind w:firstLine="780"/>
        <w:jc w:val="both"/>
      </w:pPr>
      <w:r>
        <w:t>представлять государственным органам информацию в случаях и порядке, предусмотренных законодательством Российской Федерации;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651"/>
        </w:tabs>
        <w:spacing w:after="0" w:line="298" w:lineRule="exact"/>
        <w:ind w:firstLine="780"/>
        <w:jc w:val="both"/>
      </w:pPr>
      <w:r>
        <w:t>проводить ревизию своей финансово-хозяйственной деятельности не реже одного раза в год;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531"/>
        </w:tabs>
        <w:spacing w:after="0" w:line="298" w:lineRule="exact"/>
        <w:ind w:firstLine="780"/>
        <w:jc w:val="both"/>
      </w:pPr>
      <w:r>
        <w:t>вести в Учреждении учет военнообязанных граждан, пребывающих в запасе;</w:t>
      </w:r>
    </w:p>
    <w:p w:rsidR="00E0114B" w:rsidRDefault="00EC27BA">
      <w:pPr>
        <w:pStyle w:val="Bodytext20"/>
        <w:numPr>
          <w:ilvl w:val="0"/>
          <w:numId w:val="7"/>
        </w:numPr>
        <w:shd w:val="clear" w:color="auto" w:fill="auto"/>
        <w:tabs>
          <w:tab w:val="left" w:pos="1651"/>
        </w:tabs>
        <w:spacing w:after="270" w:line="298" w:lineRule="exact"/>
        <w:ind w:firstLine="780"/>
        <w:jc w:val="both"/>
      </w:pPr>
      <w:r>
        <w:t>выполнять иные обязанности, предусмотренные действующим законодательством Российской Федерации.</w:t>
      </w:r>
    </w:p>
    <w:p w:rsidR="00E0114B" w:rsidRDefault="00EC27BA" w:rsidP="00387379">
      <w:pPr>
        <w:pStyle w:val="Bodytext20"/>
        <w:numPr>
          <w:ilvl w:val="0"/>
          <w:numId w:val="2"/>
        </w:numPr>
        <w:shd w:val="clear" w:color="auto" w:fill="auto"/>
        <w:tabs>
          <w:tab w:val="left" w:pos="4031"/>
        </w:tabs>
        <w:spacing w:after="0" w:line="260" w:lineRule="exact"/>
        <w:ind w:left="3720" w:firstLine="0"/>
        <w:jc w:val="both"/>
      </w:pPr>
      <w:r>
        <w:lastRenderedPageBreak/>
        <w:t>Управление Учреждением</w:t>
      </w:r>
    </w:p>
    <w:p w:rsidR="009F300A" w:rsidRDefault="009F300A" w:rsidP="009F300A">
      <w:pPr>
        <w:pStyle w:val="Bodytext20"/>
        <w:shd w:val="clear" w:color="auto" w:fill="auto"/>
        <w:tabs>
          <w:tab w:val="left" w:pos="4031"/>
        </w:tabs>
        <w:spacing w:after="0" w:line="260" w:lineRule="exact"/>
        <w:ind w:left="3720" w:firstLine="0"/>
        <w:jc w:val="both"/>
      </w:pP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27"/>
        </w:tabs>
        <w:spacing w:after="0" w:line="298" w:lineRule="exact"/>
        <w:ind w:firstLine="780"/>
        <w:jc w:val="both"/>
      </w:pPr>
      <w:r>
        <w:t xml:space="preserve">Единоличным исполнительным органом Учреждения является директор. Директор Учреждения назначается и освобождается от занимаемой должности главой Ольгинского муниципального </w:t>
      </w:r>
      <w:r w:rsidR="00810B77">
        <w:t>округ</w:t>
      </w:r>
      <w:r>
        <w:t>а по основаниям, предусмотренным Трудовым кодексом РФ. Срок полномочий директора определяется трудовым договором. Внесение изменений в трудовой договор оформляется дополнительным соглашением.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85"/>
        </w:tabs>
        <w:spacing w:after="0" w:line="298" w:lineRule="exact"/>
        <w:ind w:firstLine="780"/>
        <w:jc w:val="both"/>
      </w:pPr>
      <w:r>
        <w:t>Директор Учреждения: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tabs>
          <w:tab w:val="left" w:pos="1429"/>
        </w:tabs>
        <w:spacing w:after="0" w:line="298" w:lineRule="exact"/>
        <w:ind w:firstLine="780"/>
        <w:jc w:val="both"/>
      </w:pPr>
      <w:r>
        <w:t>организует работу Учреждения и несет персональную ответственность перед Учредителем за результаты деятельности Учреждения, сохранность, целевое использование переданного Учреждению имущества, исполнение трудовой дисциплины, безопасные условия труда работников.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tabs>
          <w:tab w:val="left" w:pos="1429"/>
        </w:tabs>
        <w:spacing w:after="0" w:line="298" w:lineRule="exact"/>
        <w:ind w:firstLine="780"/>
        <w:jc w:val="both"/>
      </w:pPr>
      <w:r>
        <w:t>действует без доверенности от имени Учреждения, в том числе представляет его интересы в органах государственной власти и местного самоуправления и во взаимоотношениях с юридическими и физическими лицами;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tabs>
          <w:tab w:val="left" w:pos="1646"/>
        </w:tabs>
        <w:spacing w:after="0" w:line="298" w:lineRule="exact"/>
        <w:ind w:firstLine="780"/>
        <w:jc w:val="both"/>
      </w:pPr>
      <w:r>
        <w:t>в соответствии с действующим законодательством Российской Федерации осуществляет текущее руководство деятельностью Учреждения, заключает договоры, выдает доверенности, открывает лицевые счета;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tabs>
          <w:tab w:val="left" w:pos="1429"/>
        </w:tabs>
        <w:spacing w:after="0" w:line="298" w:lineRule="exact"/>
        <w:ind w:firstLine="780"/>
        <w:jc w:val="both"/>
      </w:pPr>
      <w:r>
        <w:t>утверждает структуру и штатное расписание Учреждения в пределах установленного фонда оплаты труда;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tabs>
          <w:tab w:val="left" w:pos="1429"/>
        </w:tabs>
        <w:spacing w:after="0" w:line="298" w:lineRule="exact"/>
        <w:ind w:firstLine="780"/>
        <w:jc w:val="both"/>
      </w:pPr>
      <w:r>
        <w:t>принимает на работу и увольняет работников в установленном порядке, определяет размеры оплаты их труда в пределах установленного фонда оплаты труда;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tabs>
          <w:tab w:val="left" w:pos="1429"/>
        </w:tabs>
        <w:spacing w:after="0" w:line="298" w:lineRule="exact"/>
        <w:ind w:firstLine="780"/>
        <w:jc w:val="both"/>
      </w:pPr>
      <w:r>
        <w:t>издает</w:t>
      </w:r>
      <w:r w:rsidR="00EC36AC">
        <w:t>,</w:t>
      </w:r>
      <w:r>
        <w:t xml:space="preserve"> в пределах своей компетенции</w:t>
      </w:r>
      <w:r w:rsidR="00EC36AC">
        <w:t>,</w:t>
      </w:r>
      <w:r>
        <w:t xml:space="preserve"> приказы, организует контроль за их исполнением;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tabs>
          <w:tab w:val="left" w:pos="1472"/>
        </w:tabs>
        <w:spacing w:after="0" w:line="298" w:lineRule="exact"/>
        <w:ind w:firstLine="780"/>
        <w:jc w:val="both"/>
      </w:pPr>
      <w:r>
        <w:t>утверждает должностные инструкции работникам Учреждения;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spacing w:after="0" w:line="298" w:lineRule="exact"/>
        <w:ind w:firstLine="780"/>
        <w:jc w:val="both"/>
      </w:pPr>
      <w:r>
        <w:t xml:space="preserve"> организует и проводит мероприятия по подбору, подготовке и повышению квалификации кадров Учреждения;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tabs>
          <w:tab w:val="left" w:pos="1429"/>
        </w:tabs>
        <w:spacing w:after="0" w:line="298" w:lineRule="exact"/>
        <w:ind w:firstLine="780"/>
        <w:jc w:val="both"/>
      </w:pPr>
      <w:r>
        <w:t xml:space="preserve">подотчетен главе Ольгинского муниципального </w:t>
      </w:r>
      <w:r w:rsidR="00810B77">
        <w:t>округ</w:t>
      </w:r>
      <w:r>
        <w:t xml:space="preserve">а, заместителю главы администрации Ольгинского муниципального </w:t>
      </w:r>
      <w:r w:rsidR="00810B77">
        <w:t>округ</w:t>
      </w:r>
      <w:r>
        <w:t>а, курирующему деятельность Учреждения;</w:t>
      </w:r>
    </w:p>
    <w:p w:rsidR="00E0114B" w:rsidRDefault="00EC27BA">
      <w:pPr>
        <w:pStyle w:val="Bodytext20"/>
        <w:numPr>
          <w:ilvl w:val="0"/>
          <w:numId w:val="8"/>
        </w:numPr>
        <w:shd w:val="clear" w:color="auto" w:fill="auto"/>
        <w:tabs>
          <w:tab w:val="left" w:pos="1646"/>
        </w:tabs>
        <w:spacing w:after="0" w:line="298" w:lineRule="exact"/>
        <w:ind w:firstLine="780"/>
        <w:jc w:val="both"/>
      </w:pPr>
      <w:r>
        <w:t>осуществляет иные полномочия, предусмотренные действующим законодательством Российской Федерации, трудовым договором.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27"/>
        </w:tabs>
        <w:spacing w:after="0" w:line="298" w:lineRule="exact"/>
        <w:ind w:firstLine="780"/>
        <w:jc w:val="both"/>
      </w:pPr>
      <w:r>
        <w:t>Сделки, в совершении которых имеется заинтересованность директора (лица, исполняющего его обязанности), не могут совершаться Учреждением без согласия Учредителя.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429"/>
        </w:tabs>
        <w:spacing w:after="0" w:line="298" w:lineRule="exact"/>
        <w:ind w:firstLine="780"/>
        <w:jc w:val="both"/>
      </w:pPr>
      <w:r>
        <w:t>Директор (лицо, исполняющее его обязанности) признается заинтересованным в сделке в случаях, если он, его супруг(а), родители, дети, братья, сестры:</w:t>
      </w:r>
    </w:p>
    <w:p w:rsidR="00E0114B" w:rsidRDefault="00EC27BA">
      <w:pPr>
        <w:pStyle w:val="Bodytext20"/>
        <w:numPr>
          <w:ilvl w:val="0"/>
          <w:numId w:val="9"/>
        </w:numPr>
        <w:shd w:val="clear" w:color="auto" w:fill="auto"/>
        <w:tabs>
          <w:tab w:val="left" w:pos="903"/>
        </w:tabs>
        <w:spacing w:after="0" w:line="298" w:lineRule="exact"/>
        <w:ind w:firstLine="780"/>
        <w:jc w:val="both"/>
      </w:pPr>
      <w:r>
        <w:t>являются стороной сделки или выступают в интересах третьих лиц в их отношениях с Учреждением;</w:t>
      </w:r>
    </w:p>
    <w:p w:rsidR="00E0114B" w:rsidRDefault="00EC27BA">
      <w:pPr>
        <w:pStyle w:val="Bodytext20"/>
        <w:numPr>
          <w:ilvl w:val="0"/>
          <w:numId w:val="9"/>
        </w:numPr>
        <w:shd w:val="clear" w:color="auto" w:fill="auto"/>
        <w:tabs>
          <w:tab w:val="left" w:pos="908"/>
        </w:tabs>
        <w:spacing w:after="0" w:line="298" w:lineRule="exact"/>
        <w:ind w:firstLine="780"/>
        <w:jc w:val="both"/>
      </w:pPr>
      <w:r>
        <w:t>являются работниками, участниками либо кредиторами лица, являющегося стороной сделки или выступающего в интересах третьих лиц в их отношениях с Учреждением;</w:t>
      </w:r>
    </w:p>
    <w:p w:rsidR="00E0114B" w:rsidRDefault="00EC27BA">
      <w:pPr>
        <w:pStyle w:val="Bodytext20"/>
        <w:numPr>
          <w:ilvl w:val="0"/>
          <w:numId w:val="9"/>
        </w:numPr>
        <w:shd w:val="clear" w:color="auto" w:fill="auto"/>
        <w:tabs>
          <w:tab w:val="left" w:pos="903"/>
        </w:tabs>
        <w:spacing w:after="270" w:line="298" w:lineRule="exact"/>
        <w:ind w:firstLine="780"/>
        <w:jc w:val="both"/>
      </w:pPr>
      <w:r>
        <w:t>занимают должности в органах управления юридического лица, являющегося стороной сделки или выступающего в интересах третьих лиц в их отношениях с Учреждением.</w:t>
      </w:r>
    </w:p>
    <w:p w:rsidR="00CE0D26" w:rsidRDefault="00CE0D26" w:rsidP="00CE0D26">
      <w:pPr>
        <w:pStyle w:val="Bodytext20"/>
        <w:shd w:val="clear" w:color="auto" w:fill="auto"/>
        <w:tabs>
          <w:tab w:val="left" w:pos="903"/>
        </w:tabs>
        <w:spacing w:after="270" w:line="298" w:lineRule="exact"/>
        <w:ind w:left="780" w:firstLine="0"/>
        <w:jc w:val="both"/>
      </w:pPr>
    </w:p>
    <w:p w:rsidR="00E0114B" w:rsidRDefault="00EC27BA" w:rsidP="00387379">
      <w:pPr>
        <w:pStyle w:val="Bodytext20"/>
        <w:numPr>
          <w:ilvl w:val="0"/>
          <w:numId w:val="2"/>
        </w:numPr>
        <w:shd w:val="clear" w:color="auto" w:fill="auto"/>
        <w:tabs>
          <w:tab w:val="left" w:pos="3158"/>
        </w:tabs>
        <w:spacing w:after="252" w:line="260" w:lineRule="exact"/>
        <w:ind w:left="2860" w:firstLine="0"/>
        <w:jc w:val="both"/>
      </w:pPr>
      <w:r>
        <w:lastRenderedPageBreak/>
        <w:t>Реорганизация и ликвидация Учреждения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27"/>
        </w:tabs>
        <w:spacing w:after="0" w:line="293" w:lineRule="exact"/>
        <w:ind w:firstLine="780"/>
        <w:jc w:val="both"/>
      </w:pPr>
      <w:r>
        <w:t>Реорганизация Учреждения осуществляется в порядке, установленном действующим законодательством Российской Федерации.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62"/>
        </w:tabs>
        <w:spacing w:after="0" w:line="298" w:lineRule="exact"/>
        <w:ind w:firstLine="740"/>
        <w:jc w:val="both"/>
      </w:pPr>
      <w:r>
        <w:t xml:space="preserve">Реорганизация Учреждения влечет за собой переход прав и обязанностей Учреждения к его правопреемнику в соответствии с </w:t>
      </w:r>
      <w:r w:rsidR="00EC36AC">
        <w:t xml:space="preserve">действующим </w:t>
      </w:r>
      <w:r>
        <w:t>законодательством Российской Федерации.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62"/>
        </w:tabs>
        <w:spacing w:after="0" w:line="298" w:lineRule="exact"/>
        <w:ind w:firstLine="740"/>
        <w:jc w:val="both"/>
      </w:pPr>
      <w:r>
        <w:t>Учреждение может быть ликвидировано в порядке, установленном действующим законодательством Российской Федерации.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62"/>
        </w:tabs>
        <w:spacing w:after="0" w:line="298" w:lineRule="exact"/>
        <w:ind w:firstLine="740"/>
        <w:jc w:val="both"/>
      </w:pPr>
      <w:r>
        <w:t>Ликвидация Учреждения считается завершенной, а Учреждение прекратившим существование после внесения записи об этом в Единый государственный реестр юридических лиц.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62"/>
        </w:tabs>
        <w:spacing w:after="270" w:line="298" w:lineRule="exact"/>
        <w:ind w:firstLine="740"/>
        <w:jc w:val="both"/>
      </w:pPr>
      <w:r>
        <w:t>Оставшееся после удовлетворения требований кредиторов имущество Учреждения передается Учредителю, если иное не предусмотрено законами и иными правовыми актами Российской Федерации.</w:t>
      </w:r>
    </w:p>
    <w:p w:rsidR="00E0114B" w:rsidRDefault="00EC27BA" w:rsidP="00387379">
      <w:pPr>
        <w:pStyle w:val="Bodytext20"/>
        <w:numPr>
          <w:ilvl w:val="0"/>
          <w:numId w:val="2"/>
        </w:numPr>
        <w:shd w:val="clear" w:color="auto" w:fill="auto"/>
        <w:tabs>
          <w:tab w:val="left" w:pos="3819"/>
        </w:tabs>
        <w:spacing w:after="252" w:line="260" w:lineRule="exact"/>
        <w:ind w:left="3500" w:firstLine="0"/>
        <w:jc w:val="both"/>
      </w:pPr>
      <w:r>
        <w:t>Заключительные положения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62"/>
        </w:tabs>
        <w:spacing w:after="0" w:line="298" w:lineRule="exact"/>
        <w:ind w:firstLine="740"/>
        <w:jc w:val="both"/>
      </w:pPr>
      <w:r>
        <w:t>Внесение изменений в Устав Учреждения осуществляется в порядке, установленном действующим законодательством Российской Федерации.</w:t>
      </w:r>
    </w:p>
    <w:p w:rsidR="00E0114B" w:rsidRDefault="00EC27BA">
      <w:pPr>
        <w:pStyle w:val="Bodytext20"/>
        <w:numPr>
          <w:ilvl w:val="1"/>
          <w:numId w:val="2"/>
        </w:numPr>
        <w:shd w:val="clear" w:color="auto" w:fill="auto"/>
        <w:tabs>
          <w:tab w:val="left" w:pos="1262"/>
        </w:tabs>
        <w:spacing w:after="0" w:line="298" w:lineRule="exact"/>
        <w:ind w:firstLine="740"/>
        <w:jc w:val="both"/>
      </w:pPr>
      <w:r>
        <w:t>Изменения, внесенные в Устав Учреждения, подлежат государственной регистрации и вступают в силу с момента их государственной регистрации.</w:t>
      </w:r>
    </w:p>
    <w:sectPr w:rsidR="00E0114B">
      <w:headerReference w:type="default" r:id="rId8"/>
      <w:pgSz w:w="11900" w:h="16840"/>
      <w:pgMar w:top="945" w:right="440" w:bottom="1226" w:left="16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00C" w:rsidRDefault="00F2600C">
      <w:r>
        <w:separator/>
      </w:r>
    </w:p>
  </w:endnote>
  <w:endnote w:type="continuationSeparator" w:id="0">
    <w:p w:rsidR="00F2600C" w:rsidRDefault="00F2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00C" w:rsidRDefault="00F2600C"/>
  </w:footnote>
  <w:footnote w:type="continuationSeparator" w:id="0">
    <w:p w:rsidR="00F2600C" w:rsidRDefault="00F260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14B" w:rsidRDefault="001F368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7.2pt;margin-top:65.75pt;width:114pt;height:10.1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E0114B" w:rsidRDefault="00EC27B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1. Общие положения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14B" w:rsidRDefault="00E011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7BA6"/>
    <w:multiLevelType w:val="multilevel"/>
    <w:tmpl w:val="BAA024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D745B1"/>
    <w:multiLevelType w:val="multilevel"/>
    <w:tmpl w:val="D652B720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862E47"/>
    <w:multiLevelType w:val="multilevel"/>
    <w:tmpl w:val="17D821C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2F7092"/>
    <w:multiLevelType w:val="multilevel"/>
    <w:tmpl w:val="DE0E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B25A76"/>
    <w:multiLevelType w:val="multilevel"/>
    <w:tmpl w:val="42D08928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676BD8"/>
    <w:multiLevelType w:val="multilevel"/>
    <w:tmpl w:val="E1FCFF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FA1918"/>
    <w:multiLevelType w:val="multilevel"/>
    <w:tmpl w:val="E1FCFF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5678B9"/>
    <w:multiLevelType w:val="multilevel"/>
    <w:tmpl w:val="554A56E8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6035F5"/>
    <w:multiLevelType w:val="multilevel"/>
    <w:tmpl w:val="53683496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053FBC"/>
    <w:multiLevelType w:val="multilevel"/>
    <w:tmpl w:val="E1FCFF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98288F"/>
    <w:multiLevelType w:val="multilevel"/>
    <w:tmpl w:val="73F85E34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10"/>
  </w:num>
  <w:num w:numId="9">
    <w:abstractNumId w:val="3"/>
  </w:num>
  <w:num w:numId="10">
    <w:abstractNumId w:val="6"/>
    <w:lvlOverride w:ilvl="0">
      <w:lvl w:ilvl="0">
        <w:start w:val="2"/>
        <w:numFmt w:val="decimal"/>
        <w:lvlText w:val="%1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6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6"/>
          <w:u w:val="none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6"/>
          <w:u w:val="none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0114B"/>
    <w:rsid w:val="000344FC"/>
    <w:rsid w:val="000E44E6"/>
    <w:rsid w:val="00114A66"/>
    <w:rsid w:val="001F368B"/>
    <w:rsid w:val="002F5E1A"/>
    <w:rsid w:val="00387379"/>
    <w:rsid w:val="003A303A"/>
    <w:rsid w:val="003B2EF9"/>
    <w:rsid w:val="005E7129"/>
    <w:rsid w:val="00610367"/>
    <w:rsid w:val="006407AA"/>
    <w:rsid w:val="0065482A"/>
    <w:rsid w:val="00660EAC"/>
    <w:rsid w:val="00672EAF"/>
    <w:rsid w:val="006C2AF3"/>
    <w:rsid w:val="00810B77"/>
    <w:rsid w:val="00946327"/>
    <w:rsid w:val="009F300A"/>
    <w:rsid w:val="00A604AB"/>
    <w:rsid w:val="00B226C0"/>
    <w:rsid w:val="00B62E3E"/>
    <w:rsid w:val="00CC30B1"/>
    <w:rsid w:val="00CE0D26"/>
    <w:rsid w:val="00D3167B"/>
    <w:rsid w:val="00DF286D"/>
    <w:rsid w:val="00E0114B"/>
    <w:rsid w:val="00EC27BA"/>
    <w:rsid w:val="00EC36AC"/>
    <w:rsid w:val="00F2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671E50D-AE78-426A-9130-D761D444F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44"/>
      <w:szCs w:val="44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780" w:line="317" w:lineRule="exact"/>
      <w:ind w:hanging="1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7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44"/>
      <w:szCs w:val="44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420" w:line="40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3A30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303A"/>
    <w:rPr>
      <w:color w:val="000000"/>
    </w:rPr>
  </w:style>
  <w:style w:type="paragraph" w:styleId="a6">
    <w:name w:val="footer"/>
    <w:basedOn w:val="a"/>
    <w:link w:val="a7"/>
    <w:uiPriority w:val="99"/>
    <w:unhideWhenUsed/>
    <w:rsid w:val="003A30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303A"/>
    <w:rPr>
      <w:color w:val="000000"/>
    </w:rPr>
  </w:style>
  <w:style w:type="paragraph" w:styleId="a8">
    <w:name w:val="List Paragraph"/>
    <w:basedOn w:val="a"/>
    <w:uiPriority w:val="34"/>
    <w:qFormat/>
    <w:rsid w:val="00B226C0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rsid w:val="00B226C0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65482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482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7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Лаврова</cp:lastModifiedBy>
  <cp:revision>18</cp:revision>
  <cp:lastPrinted>2023-01-23T00:36:00Z</cp:lastPrinted>
  <dcterms:created xsi:type="dcterms:W3CDTF">2022-11-21T03:47:00Z</dcterms:created>
  <dcterms:modified xsi:type="dcterms:W3CDTF">2023-01-31T05:12:00Z</dcterms:modified>
</cp:coreProperties>
</file>