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94343" w:rsidTr="00694343">
        <w:tc>
          <w:tcPr>
            <w:tcW w:w="4672" w:type="dxa"/>
          </w:tcPr>
          <w:p w:rsidR="00694343" w:rsidRDefault="00694343" w:rsidP="008C1A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</w:p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Ольгинского муниципального округа Приморского края</w:t>
            </w:r>
          </w:p>
          <w:p w:rsidR="00694343" w:rsidRPr="00694343" w:rsidRDefault="00492C90" w:rsidP="00492C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bookmarkStart w:id="0" w:name="_GoBack"/>
            <w:r w:rsidR="00694343" w:rsidRPr="00492C9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от </w:t>
            </w:r>
            <w:r w:rsidRPr="00492C9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13.05.2025</w:t>
            </w:r>
            <w:r w:rsidR="00694343" w:rsidRPr="00492C9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№ </w:t>
            </w:r>
            <w:r w:rsidRPr="00492C9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367</w:t>
            </w:r>
            <w:bookmarkEnd w:id="0"/>
            <w:r w:rsidR="00694343" w:rsidRPr="00694343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</w:p>
        </w:tc>
      </w:tr>
    </w:tbl>
    <w:p w:rsidR="008C1A10" w:rsidRDefault="008C1A10" w:rsidP="008C1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1A10" w:rsidRPr="0061156A" w:rsidRDefault="008C1A10" w:rsidP="008C1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1A10" w:rsidRDefault="008C1A10" w:rsidP="008C1A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61156A">
        <w:rPr>
          <w:rFonts w:ascii="Times New Roman" w:hAnsi="Times New Roman" w:cs="Times New Roman"/>
          <w:sz w:val="28"/>
          <w:szCs w:val="28"/>
        </w:rPr>
        <w:t>ПОЛОЖЕНИЕ</w:t>
      </w:r>
    </w:p>
    <w:p w:rsidR="008C1A10" w:rsidRDefault="008C1A10" w:rsidP="008C1A10">
      <w:pPr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>о</w:t>
      </w:r>
      <w:r w:rsidRPr="00207CC0">
        <w:rPr>
          <w:rFonts w:cs="Arial"/>
          <w:b/>
          <w:bCs/>
          <w:kern w:val="28"/>
          <w:sz w:val="28"/>
          <w:szCs w:val="28"/>
        </w:rPr>
        <w:t xml:space="preserve"> комиссии по </w:t>
      </w:r>
      <w:r>
        <w:rPr>
          <w:rFonts w:cs="Arial"/>
          <w:b/>
          <w:bCs/>
          <w:kern w:val="28"/>
          <w:sz w:val="28"/>
          <w:szCs w:val="28"/>
        </w:rPr>
        <w:t xml:space="preserve">этике и служебному поведению </w:t>
      </w:r>
      <w:r w:rsidR="003E2F0F">
        <w:rPr>
          <w:rFonts w:cs="Arial"/>
          <w:b/>
          <w:bCs/>
          <w:kern w:val="28"/>
          <w:sz w:val="28"/>
          <w:szCs w:val="28"/>
        </w:rPr>
        <w:t>руководителей муниципальных учреждений</w:t>
      </w:r>
      <w:r w:rsidRPr="00207CC0">
        <w:rPr>
          <w:rFonts w:cs="Arial"/>
          <w:b/>
          <w:bCs/>
          <w:kern w:val="28"/>
          <w:sz w:val="28"/>
          <w:szCs w:val="28"/>
        </w:rPr>
        <w:t xml:space="preserve"> </w:t>
      </w:r>
      <w:r>
        <w:rPr>
          <w:rFonts w:cs="Arial"/>
          <w:b/>
          <w:bCs/>
          <w:kern w:val="28"/>
          <w:sz w:val="28"/>
          <w:szCs w:val="28"/>
        </w:rPr>
        <w:t xml:space="preserve">Ольгинского </w:t>
      </w:r>
    </w:p>
    <w:p w:rsidR="008C1A10" w:rsidRDefault="008C1A10" w:rsidP="008C1A10">
      <w:pPr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>муниципального округа</w:t>
      </w:r>
    </w:p>
    <w:p w:rsidR="008C1A10" w:rsidRPr="0061156A" w:rsidRDefault="008C1A10" w:rsidP="008C1A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C1A10" w:rsidRPr="00420A19" w:rsidRDefault="008C1A10" w:rsidP="00420A19">
      <w:pPr>
        <w:pStyle w:val="a5"/>
        <w:jc w:val="both"/>
        <w:rPr>
          <w:sz w:val="28"/>
          <w:szCs w:val="28"/>
        </w:rPr>
      </w:pP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1. Положение</w:t>
      </w:r>
      <w:r w:rsidR="00E62E91">
        <w:rPr>
          <w:sz w:val="28"/>
          <w:szCs w:val="28"/>
        </w:rPr>
        <w:t xml:space="preserve"> </w:t>
      </w:r>
      <w:r w:rsidR="00E62E91" w:rsidRPr="00E62E91">
        <w:rPr>
          <w:sz w:val="28"/>
          <w:szCs w:val="28"/>
        </w:rPr>
        <w:t xml:space="preserve">о комиссии по этике и служебному поведению </w:t>
      </w:r>
      <w:r w:rsidR="00C153C2">
        <w:rPr>
          <w:sz w:val="28"/>
          <w:szCs w:val="28"/>
        </w:rPr>
        <w:t>руководителей муниципальных учреждений</w:t>
      </w:r>
      <w:r w:rsidR="00E62E91" w:rsidRPr="00E62E91">
        <w:rPr>
          <w:sz w:val="28"/>
          <w:szCs w:val="28"/>
        </w:rPr>
        <w:t xml:space="preserve"> Ольгинского муниципального округа</w:t>
      </w:r>
      <w:r w:rsidRPr="00420A19">
        <w:rPr>
          <w:sz w:val="28"/>
          <w:szCs w:val="28"/>
        </w:rPr>
        <w:t xml:space="preserve"> разработано в соответствии с Кодексом этики и служебного поведения </w:t>
      </w:r>
      <w:r w:rsidR="003E2F0F">
        <w:rPr>
          <w:sz w:val="28"/>
          <w:szCs w:val="28"/>
        </w:rPr>
        <w:t>руководителей муниципальных учреждений</w:t>
      </w:r>
      <w:r w:rsidRPr="00420A19">
        <w:rPr>
          <w:sz w:val="28"/>
          <w:szCs w:val="28"/>
        </w:rPr>
        <w:t xml:space="preserve"> Ольгинского муниципального округа, утвержденным </w:t>
      </w:r>
      <w:r w:rsidR="003E2F0F">
        <w:rPr>
          <w:sz w:val="28"/>
          <w:szCs w:val="28"/>
        </w:rPr>
        <w:t>постановлением администрации</w:t>
      </w:r>
      <w:r w:rsidRPr="00420A19">
        <w:rPr>
          <w:sz w:val="28"/>
          <w:szCs w:val="28"/>
        </w:rPr>
        <w:t xml:space="preserve"> Ольгинского муниципального округа от </w:t>
      </w:r>
      <w:r w:rsidR="003E2F0F">
        <w:rPr>
          <w:sz w:val="28"/>
          <w:szCs w:val="28"/>
        </w:rPr>
        <w:t>13</w:t>
      </w:r>
      <w:r w:rsidRPr="00420A19">
        <w:rPr>
          <w:sz w:val="28"/>
          <w:szCs w:val="28"/>
        </w:rPr>
        <w:t>.05.202</w:t>
      </w:r>
      <w:r w:rsidR="003E2F0F">
        <w:rPr>
          <w:sz w:val="28"/>
          <w:szCs w:val="28"/>
        </w:rPr>
        <w:t>5</w:t>
      </w:r>
      <w:r w:rsidRPr="00420A19">
        <w:rPr>
          <w:sz w:val="28"/>
          <w:szCs w:val="28"/>
        </w:rPr>
        <w:t xml:space="preserve"> № </w:t>
      </w:r>
      <w:r w:rsidR="003E2F0F">
        <w:rPr>
          <w:sz w:val="28"/>
          <w:szCs w:val="28"/>
        </w:rPr>
        <w:t>366</w:t>
      </w:r>
      <w:r w:rsidRPr="00420A19">
        <w:rPr>
          <w:sz w:val="28"/>
          <w:szCs w:val="28"/>
        </w:rPr>
        <w:t xml:space="preserve"> и определяет порядок деятельности комиссии по этике и служебному поведению </w:t>
      </w:r>
      <w:r w:rsidR="003E2F0F">
        <w:rPr>
          <w:sz w:val="28"/>
          <w:szCs w:val="28"/>
        </w:rPr>
        <w:t>руководителей муниципальных учреждений</w:t>
      </w:r>
      <w:r w:rsidRPr="00420A19">
        <w:rPr>
          <w:sz w:val="28"/>
          <w:szCs w:val="28"/>
        </w:rPr>
        <w:t xml:space="preserve"> Ольгинского муниципального округа (далее - комиссия по этике).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 xml:space="preserve">2. Комиссия по этике в своей деятельности руководствуется Кодексом этики и служебного поведения </w:t>
      </w:r>
      <w:r w:rsidR="003E2F0F">
        <w:rPr>
          <w:sz w:val="28"/>
          <w:szCs w:val="28"/>
        </w:rPr>
        <w:t>руководителей муниципальных учреждений</w:t>
      </w:r>
      <w:r w:rsidRPr="00420A19">
        <w:rPr>
          <w:sz w:val="28"/>
          <w:szCs w:val="28"/>
        </w:rPr>
        <w:t xml:space="preserve"> Ольгинского муниципального округа, утвержденным </w:t>
      </w:r>
      <w:r w:rsidR="003E2F0F">
        <w:rPr>
          <w:sz w:val="28"/>
          <w:szCs w:val="28"/>
        </w:rPr>
        <w:t xml:space="preserve">постановлением администрации </w:t>
      </w:r>
      <w:r w:rsidRPr="00420A19">
        <w:rPr>
          <w:sz w:val="28"/>
          <w:szCs w:val="28"/>
        </w:rPr>
        <w:t xml:space="preserve">Ольгинского муниципального округа от </w:t>
      </w:r>
      <w:r w:rsidR="003E2F0F">
        <w:rPr>
          <w:sz w:val="28"/>
          <w:szCs w:val="28"/>
        </w:rPr>
        <w:t>13</w:t>
      </w:r>
      <w:r w:rsidRPr="00420A19">
        <w:rPr>
          <w:sz w:val="28"/>
          <w:szCs w:val="28"/>
        </w:rPr>
        <w:t>.05.202</w:t>
      </w:r>
      <w:r w:rsidR="003E2F0F">
        <w:rPr>
          <w:sz w:val="28"/>
          <w:szCs w:val="28"/>
        </w:rPr>
        <w:t>5</w:t>
      </w:r>
      <w:r w:rsidRPr="00420A19">
        <w:rPr>
          <w:sz w:val="28"/>
          <w:szCs w:val="28"/>
        </w:rPr>
        <w:t xml:space="preserve"> № </w:t>
      </w:r>
      <w:r w:rsidR="003E2F0F">
        <w:rPr>
          <w:sz w:val="28"/>
          <w:szCs w:val="28"/>
        </w:rPr>
        <w:t>366</w:t>
      </w:r>
      <w:r w:rsidRPr="00420A19">
        <w:rPr>
          <w:sz w:val="28"/>
          <w:szCs w:val="28"/>
        </w:rPr>
        <w:t xml:space="preserve"> и настоящим Положением.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3. Целями комиссии по этике являются:</w:t>
      </w: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 xml:space="preserve">а) контроль за соблюдением </w:t>
      </w:r>
      <w:r w:rsidR="003E2F0F">
        <w:rPr>
          <w:sz w:val="28"/>
          <w:szCs w:val="28"/>
        </w:rPr>
        <w:t>руководителями муниципальных учреждений</w:t>
      </w:r>
      <w:r w:rsidRPr="00420A19">
        <w:rPr>
          <w:sz w:val="28"/>
          <w:szCs w:val="28"/>
        </w:rPr>
        <w:t xml:space="preserve"> Ольгинского муниципального округа </w:t>
      </w:r>
      <w:r w:rsidR="003E2F0F">
        <w:rPr>
          <w:sz w:val="28"/>
          <w:szCs w:val="28"/>
        </w:rPr>
        <w:t xml:space="preserve">и лиц, исполняющих их обязанности, </w:t>
      </w:r>
      <w:r w:rsidRPr="00420A19">
        <w:rPr>
          <w:sz w:val="28"/>
          <w:szCs w:val="28"/>
        </w:rPr>
        <w:t>этики;</w:t>
      </w: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б) рассмотрение вопросов в случае возникновения конфликтных ситуаций.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lastRenderedPageBreak/>
        <w:t xml:space="preserve">4. В состав комиссии входят: председатель, заместитель председателя,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 xml:space="preserve">5. Заседание комиссии по этике считается правомочным, если на нем присутствуют не менее двух третей ее состава. 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6. При возникновении прямой или косвенной личной заинтересованности члена комиссии по этике, которая может привести к конфликту интересов при рассмотрении вопроса, включенного в повестку дня заседания комиссии по этике, этот член комиссии по этике не принимает участия в рассмотрении такого вопроса.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7. Заседания комиссии по этике проводятся по поручению главы администрации Ольгинского муниципального округа на основании служебных, докладных записок,</w:t>
      </w:r>
      <w:r w:rsidR="003E2F0F">
        <w:rPr>
          <w:sz w:val="28"/>
          <w:szCs w:val="28"/>
        </w:rPr>
        <w:t xml:space="preserve"> заявлений, жалоб,</w:t>
      </w:r>
      <w:r w:rsidRPr="00420A19">
        <w:rPr>
          <w:sz w:val="28"/>
          <w:szCs w:val="28"/>
        </w:rPr>
        <w:t xml:space="preserve"> письменных обращений граждан</w:t>
      </w:r>
      <w:r w:rsidR="003E2F0F">
        <w:rPr>
          <w:sz w:val="28"/>
          <w:szCs w:val="28"/>
        </w:rPr>
        <w:t xml:space="preserve"> в адрес администрации Ольгинского муниципального округа</w:t>
      </w:r>
      <w:r w:rsidRPr="00420A19">
        <w:rPr>
          <w:sz w:val="28"/>
          <w:szCs w:val="28"/>
        </w:rPr>
        <w:t>.</w:t>
      </w: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Информация, полученная комиссией по этике в ходе рассмотрения соответствующего в</w:t>
      </w:r>
      <w:r w:rsidR="00555B42">
        <w:rPr>
          <w:sz w:val="28"/>
          <w:szCs w:val="28"/>
        </w:rPr>
        <w:t>опроса, не подлежит разглашению.</w:t>
      </w:r>
      <w:r w:rsidRPr="00420A19">
        <w:rPr>
          <w:sz w:val="28"/>
          <w:szCs w:val="28"/>
        </w:rPr>
        <w:t xml:space="preserve"> 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8. Комиссия по этике вправе представлять главе администрации Ольгинского муниципального округа предложения в рамках своей компетенции, в том числе и по подготовке актов о вынесении дисциплинарных взысканий.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9. Решения комиссии по этике принимаются открытым голосованием простым большинством голосов присутствующих на заседании членов комиссии по этике. В случае равенства голосов решающим является голос председателя комиссии по этике.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10. Решения комиссии по этике носят рекомендательный характер.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11. Решения комиссии по этике оформляются протоколами, которые подписываются председателем, секретарем и членами комиссии по этике, принимавшими участие в заседании.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12. В протоколе заседания комиссии по этике указываются: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lastRenderedPageBreak/>
        <w:t>а) дата, время и место проведения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б) фамилии, имена и отчества членов комиссии по этике и других лиц, присутствующих на заседании;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в) повестка дня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г) источник информации, ставший основанием для проведения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д) фамилии, имена и отчества выступивших на заседании лиц и краткое изложение содержания их выступлений;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е) результаты голосования по вопросам повестки дня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ж) решения, принятые по итогам голосования;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з) иные сведения, связанные с рассматриваемыми на заседании вопросами.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13. Копии протокола заседания комиссии по этике направляются главе администрации Ольгинского муниципального округа в 5-дневный срок со дня подписания протокола.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14. Организационно-техническое и документационное обеспечение деятельности комиссии по этике, а также информирование членов комиссии по этике о вопросах, включенных в повестку дня заседания, о дате, времени и месте проведения заседания, ознакомление членов комиссии по этике с материалами, представляемыми для обсуждения на заседании, осуществляются отделом муниципальной службы и кадров аппарата администрации Ольгинского муниципального округа</w:t>
      </w:r>
    </w:p>
    <w:p w:rsidR="008C1A10" w:rsidRPr="00420A19" w:rsidRDefault="008C1A10" w:rsidP="00420A19">
      <w:pPr>
        <w:pStyle w:val="a5"/>
        <w:spacing w:line="360" w:lineRule="auto"/>
        <w:jc w:val="both"/>
        <w:rPr>
          <w:sz w:val="28"/>
          <w:szCs w:val="28"/>
        </w:rPr>
      </w:pPr>
    </w:p>
    <w:p w:rsidR="008C1A10" w:rsidRPr="00420A19" w:rsidRDefault="008C1A10" w:rsidP="00420A19">
      <w:pPr>
        <w:pStyle w:val="a5"/>
        <w:spacing w:line="360" w:lineRule="auto"/>
        <w:jc w:val="both"/>
        <w:rPr>
          <w:sz w:val="28"/>
          <w:szCs w:val="28"/>
        </w:rPr>
      </w:pPr>
    </w:p>
    <w:p w:rsidR="00F2743E" w:rsidRPr="00420A19" w:rsidRDefault="00F2743E" w:rsidP="00420A19">
      <w:pPr>
        <w:pStyle w:val="a5"/>
        <w:spacing w:line="360" w:lineRule="auto"/>
        <w:jc w:val="both"/>
        <w:rPr>
          <w:sz w:val="28"/>
          <w:szCs w:val="28"/>
        </w:rPr>
      </w:pPr>
    </w:p>
    <w:sectPr w:rsidR="00F2743E" w:rsidRPr="00420A19" w:rsidSect="00F617DB">
      <w:headerReference w:type="default" r:id="rId6"/>
      <w:pgSz w:w="11905" w:h="16838"/>
      <w:pgMar w:top="1134" w:right="850" w:bottom="1134" w:left="1701" w:header="45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B3C" w:rsidRDefault="00153B3C">
      <w:r>
        <w:separator/>
      </w:r>
    </w:p>
  </w:endnote>
  <w:endnote w:type="continuationSeparator" w:id="0">
    <w:p w:rsidR="00153B3C" w:rsidRDefault="00153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B3C" w:rsidRDefault="00153B3C">
      <w:r>
        <w:separator/>
      </w:r>
    </w:p>
  </w:footnote>
  <w:footnote w:type="continuationSeparator" w:id="0">
    <w:p w:rsidR="00153B3C" w:rsidRDefault="00153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198740"/>
      <w:docPartObj>
        <w:docPartGallery w:val="Page Numbers (Top of Page)"/>
        <w:docPartUnique/>
      </w:docPartObj>
    </w:sdtPr>
    <w:sdtEndPr/>
    <w:sdtContent>
      <w:p w:rsidR="00BA0117" w:rsidRDefault="00420A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C90">
          <w:rPr>
            <w:noProof/>
          </w:rPr>
          <w:t>2</w:t>
        </w:r>
        <w:r>
          <w:fldChar w:fldCharType="end"/>
        </w:r>
      </w:p>
    </w:sdtContent>
  </w:sdt>
  <w:p w:rsidR="00BA0117" w:rsidRDefault="00153B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10"/>
    <w:rsid w:val="00153B3C"/>
    <w:rsid w:val="00316D79"/>
    <w:rsid w:val="003E2F0F"/>
    <w:rsid w:val="00420A19"/>
    <w:rsid w:val="00472FC6"/>
    <w:rsid w:val="00492C90"/>
    <w:rsid w:val="005047EF"/>
    <w:rsid w:val="00555B42"/>
    <w:rsid w:val="00694343"/>
    <w:rsid w:val="00813B90"/>
    <w:rsid w:val="008C1A10"/>
    <w:rsid w:val="00A35D22"/>
    <w:rsid w:val="00C153C2"/>
    <w:rsid w:val="00E62E91"/>
    <w:rsid w:val="00F2743E"/>
    <w:rsid w:val="00F6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F56E6"/>
  <w15:chartTrackingRefBased/>
  <w15:docId w15:val="{820D0FD2-6620-4BD7-A180-9B2CC129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A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1A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C1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1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420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694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F617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17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9</cp:revision>
  <dcterms:created xsi:type="dcterms:W3CDTF">2025-04-16T02:50:00Z</dcterms:created>
  <dcterms:modified xsi:type="dcterms:W3CDTF">2025-05-14T04:09:00Z</dcterms:modified>
</cp:coreProperties>
</file>