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Layout w:type="fixed"/>
        <w:tblLook w:val="01E0" w:firstRow="1" w:lastRow="1" w:firstColumn="1" w:lastColumn="1" w:noHBand="0" w:noVBand="0"/>
      </w:tblPr>
      <w:tblGrid>
        <w:gridCol w:w="2904"/>
        <w:gridCol w:w="4264"/>
        <w:gridCol w:w="1275"/>
        <w:gridCol w:w="1427"/>
      </w:tblGrid>
      <w:tr w:rsidR="00C05399" w:rsidRPr="00C05399" w:rsidTr="0098347F">
        <w:trPr>
          <w:trHeight w:val="1143"/>
        </w:trPr>
        <w:tc>
          <w:tcPr>
            <w:tcW w:w="9870" w:type="dxa"/>
            <w:gridSpan w:val="4"/>
          </w:tcPr>
          <w:p w:rsidR="00C05399" w:rsidRPr="00C05399" w:rsidRDefault="00C05399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053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8CF70A" wp14:editId="61EE184B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399" w:rsidRPr="00C05399" w:rsidTr="0098347F">
        <w:trPr>
          <w:trHeight w:val="1210"/>
        </w:trPr>
        <w:tc>
          <w:tcPr>
            <w:tcW w:w="9870" w:type="dxa"/>
            <w:gridSpan w:val="4"/>
          </w:tcPr>
          <w:p w:rsidR="00C05399" w:rsidRPr="00C05399" w:rsidRDefault="00C05399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5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АДМИНИСТРАЦИЯ</w:t>
            </w:r>
          </w:p>
          <w:p w:rsidR="00C05399" w:rsidRPr="00C05399" w:rsidRDefault="00C05399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5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ОЛЬГИНСКОГО МУНИЦИПАЛЬНОГО ОКРУГА</w:t>
            </w:r>
          </w:p>
          <w:p w:rsidR="00C05399" w:rsidRPr="00C05399" w:rsidRDefault="00C05399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5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ПРИМОРСКОГО КРАЯ</w:t>
            </w:r>
          </w:p>
          <w:p w:rsidR="00C05399" w:rsidRPr="00C05399" w:rsidRDefault="00C05399" w:rsidP="00C0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99" w:rsidRPr="00C05399" w:rsidTr="0098347F">
        <w:trPr>
          <w:trHeight w:val="605"/>
        </w:trPr>
        <w:tc>
          <w:tcPr>
            <w:tcW w:w="9870" w:type="dxa"/>
            <w:gridSpan w:val="4"/>
          </w:tcPr>
          <w:p w:rsidR="00C05399" w:rsidRPr="00C05399" w:rsidRDefault="00C05399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C05399" w:rsidRPr="00C05399" w:rsidRDefault="00C05399" w:rsidP="00C0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99" w:rsidRPr="00C05399" w:rsidTr="0098347F">
        <w:trPr>
          <w:trHeight w:val="589"/>
        </w:trPr>
        <w:tc>
          <w:tcPr>
            <w:tcW w:w="2904" w:type="dxa"/>
            <w:tcBorders>
              <w:bottom w:val="single" w:sz="4" w:space="0" w:color="auto"/>
            </w:tcBorders>
          </w:tcPr>
          <w:p w:rsidR="00C05399" w:rsidRPr="00C05399" w:rsidRDefault="00C05399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5399" w:rsidRPr="00C05399" w:rsidRDefault="008E250D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20.05.2024 </w:t>
            </w:r>
          </w:p>
        </w:tc>
        <w:tc>
          <w:tcPr>
            <w:tcW w:w="4264" w:type="dxa"/>
          </w:tcPr>
          <w:p w:rsidR="00C05399" w:rsidRPr="00C05399" w:rsidRDefault="00C05399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Ольга</w:t>
            </w:r>
          </w:p>
        </w:tc>
        <w:tc>
          <w:tcPr>
            <w:tcW w:w="1275" w:type="dxa"/>
          </w:tcPr>
          <w:p w:rsidR="00C05399" w:rsidRPr="00C05399" w:rsidRDefault="00C05399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C05399" w:rsidRPr="00C05399" w:rsidRDefault="00C05399" w:rsidP="00C0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№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05399" w:rsidRPr="00C05399" w:rsidRDefault="00C05399" w:rsidP="00C0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5399" w:rsidRPr="00C05399" w:rsidRDefault="008E250D" w:rsidP="00C0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335</w:t>
            </w:r>
            <w:bookmarkStart w:id="0" w:name="_GoBack"/>
            <w:bookmarkEnd w:id="0"/>
          </w:p>
        </w:tc>
      </w:tr>
    </w:tbl>
    <w:p w:rsidR="00C05399" w:rsidRPr="00C05399" w:rsidRDefault="00C05399" w:rsidP="00C05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399" w:rsidRDefault="00C05399" w:rsidP="00C05399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399" w:rsidRDefault="00C05399" w:rsidP="00C05399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0B74">
        <w:rPr>
          <w:rFonts w:ascii="Times New Roman" w:hAnsi="Times New Roman" w:cs="Times New Roman"/>
          <w:b/>
          <w:sz w:val="28"/>
          <w:szCs w:val="28"/>
        </w:rPr>
        <w:t>О ликвидации последств</w:t>
      </w:r>
      <w:r>
        <w:rPr>
          <w:rFonts w:ascii="Times New Roman" w:hAnsi="Times New Roman" w:cs="Times New Roman"/>
          <w:b/>
          <w:sz w:val="28"/>
          <w:szCs w:val="28"/>
        </w:rPr>
        <w:t>ий чрезвычайной ситуации</w:t>
      </w:r>
      <w:r w:rsidRPr="002B0B74">
        <w:rPr>
          <w:rFonts w:ascii="Times New Roman" w:hAnsi="Times New Roman" w:cs="Times New Roman"/>
          <w:b/>
          <w:sz w:val="28"/>
          <w:szCs w:val="28"/>
        </w:rPr>
        <w:t xml:space="preserve"> федерального характера, обусловленной прохождением ряда комплексов опасных метеорологических явлений и тайфуна «</w:t>
      </w:r>
      <w:proofErr w:type="spellStart"/>
      <w:r w:rsidRPr="002B0B74">
        <w:rPr>
          <w:rFonts w:ascii="Times New Roman" w:hAnsi="Times New Roman" w:cs="Times New Roman"/>
          <w:b/>
          <w:sz w:val="28"/>
          <w:szCs w:val="28"/>
        </w:rPr>
        <w:t>Ханун</w:t>
      </w:r>
      <w:proofErr w:type="spellEnd"/>
      <w:r w:rsidRPr="002B0B74">
        <w:rPr>
          <w:rFonts w:ascii="Times New Roman" w:hAnsi="Times New Roman" w:cs="Times New Roman"/>
          <w:b/>
          <w:sz w:val="28"/>
          <w:szCs w:val="28"/>
        </w:rPr>
        <w:t>» на территории Ольгинского муниципального округа в августе – сентябре 2023 года</w:t>
      </w:r>
    </w:p>
    <w:p w:rsidR="00C05399" w:rsidRDefault="00C05399" w:rsidP="00C05399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5399" w:rsidRDefault="00C05399" w:rsidP="00C05399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5399" w:rsidRPr="00C05399" w:rsidRDefault="00C05399" w:rsidP="00C05399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99" w:rsidRPr="00C05399" w:rsidRDefault="00C05399" w:rsidP="00263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21.12.1994 № 68-ФЗ  «</w:t>
      </w:r>
      <w:r w:rsidRPr="00C05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 защите населения и территорий от чрезвычайных ситуаций прир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одного и техногенного характера»</w:t>
      </w:r>
      <w:r w:rsidRPr="00C05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21.05.2007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304 «О классификации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0B74">
        <w:rPr>
          <w:rFonts w:ascii="Times New Roman" w:hAnsi="Times New Roman" w:cs="Times New Roman"/>
          <w:sz w:val="28"/>
          <w:szCs w:val="28"/>
        </w:rPr>
        <w:t xml:space="preserve"> целях ликвидации последствий чрезвычайной ситуации муниципального характера (протокол заседания Правительственной комиссии Российской федерации от 25.08.2023 № 7, постановления Губернатора Приморского края от 15.08.2023 № 45-пг, решения комиссии Приморского края от 15.12.2023 № 141, решения комиссии Приморского края от 22.04.2024 № 32, постановления администрации Ольгинского муниципального округа от 26.08.2023 № 651), обусловленной прохождением ряда комплексов опасных метеорологических явлений в августе – сентябре 2023 года, устранения предпосылок введения режимов ЧС, связанных с образованием наносов и захламлением русел рек и </w:t>
      </w:r>
      <w:proofErr w:type="spellStart"/>
      <w:r w:rsidRPr="002B0B74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2B0B74">
        <w:rPr>
          <w:rFonts w:ascii="Times New Roman" w:hAnsi="Times New Roman" w:cs="Times New Roman"/>
          <w:sz w:val="28"/>
          <w:szCs w:val="28"/>
        </w:rPr>
        <w:t xml:space="preserve"> пространств, продолжающих ограничивать их пропускную способность и сохраняющих риск подтопления населенных пунктов и объектов трансп</w:t>
      </w:r>
      <w:r>
        <w:rPr>
          <w:rFonts w:ascii="Times New Roman" w:hAnsi="Times New Roman" w:cs="Times New Roman"/>
          <w:sz w:val="28"/>
          <w:szCs w:val="28"/>
        </w:rPr>
        <w:t>ортной инфраструктуры,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руководствуясь </w:t>
      </w:r>
      <w:hyperlink r:id="rId5" w:history="1">
        <w:r w:rsidRPr="00C0539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Уставом</w:t>
        </w:r>
      </w:hyperlink>
      <w:r w:rsidRPr="00C05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Ольгинского муниципального округа</w:t>
      </w:r>
      <w:r w:rsidR="002631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Приморского края</w:t>
      </w:r>
      <w:r w:rsidRPr="00C05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Ольгинского муниципального округа</w:t>
      </w:r>
    </w:p>
    <w:p w:rsidR="00C05399" w:rsidRPr="00C05399" w:rsidRDefault="00C05399" w:rsidP="002631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99" w:rsidRPr="00C05399" w:rsidRDefault="00C05399" w:rsidP="0026311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05399" w:rsidRPr="00C05399" w:rsidRDefault="00C05399" w:rsidP="0026311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99" w:rsidRDefault="00C05399" w:rsidP="00263115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ситуацию с проведением мероприятий по расчистке от мусора и наносов, дноуглублению и </w:t>
      </w:r>
      <w:proofErr w:type="spellStart"/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берегоукреплению</w:t>
      </w:r>
      <w:proofErr w:type="spellEnd"/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русел рек, пострадавших в результате дождевых паводков, повышению их пропускной способности требующей принятия оперативных мер в рамках действующего режима чрезвычайной ситуации федерального характера уровня реагирования.</w:t>
      </w:r>
    </w:p>
    <w:p w:rsidR="00C05399" w:rsidRPr="00C05399" w:rsidRDefault="00C05399" w:rsidP="00263115">
      <w:pPr>
        <w:spacing w:after="0" w:line="360" w:lineRule="auto"/>
        <w:ind w:left="35" w:right="-2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порядок проведения срочных и неотложных работ по расчистке от мусора и наносов, дноуглублению и </w:t>
      </w:r>
      <w:proofErr w:type="spellStart"/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берегоукреплению</w:t>
      </w:r>
      <w:proofErr w:type="spellEnd"/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русел рек, пострадавших в результате дождевых паводков в июле - августе 2023 года, повышению их пропускной способности;</w:t>
      </w:r>
    </w:p>
    <w:p w:rsidR="00C05399" w:rsidRPr="00C05399" w:rsidRDefault="00C05399" w:rsidP="00263115">
      <w:pPr>
        <w:spacing w:after="0" w:line="360" w:lineRule="auto"/>
        <w:ind w:left="35" w:right="-2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места и объемы проведения работ по расчистке от мусора и наносов, дноуглублению и </w:t>
      </w:r>
      <w:proofErr w:type="spellStart"/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берегоукреплению</w:t>
      </w:r>
      <w:proofErr w:type="spellEnd"/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русел рек.</w:t>
      </w:r>
    </w:p>
    <w:p w:rsidR="00C05399" w:rsidRPr="00C05399" w:rsidRDefault="00C05399" w:rsidP="00263115">
      <w:pPr>
        <w:spacing w:after="0" w:line="360" w:lineRule="auto"/>
        <w:ind w:left="35" w:right="-2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сроки проведения дноуглубительных работ и других работ, связанных с изменением дна и берегов водных объектов, направленных на предотвращение негативного воздействия вод и ликвидации чрезвычайной ситуации, с указанием координат участков, планов проведения и расчета объемов работ;</w:t>
      </w:r>
    </w:p>
    <w:p w:rsidR="00C05399" w:rsidRPr="00C05399" w:rsidRDefault="00C05399" w:rsidP="00263115">
      <w:pPr>
        <w:spacing w:after="0" w:line="360" w:lineRule="auto"/>
        <w:ind w:left="35" w:right="-2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использование донного грунта для предотвращения негативного воздействия вод в ходе выполнения мероприятий по предупреждению и ликвидации чрезвычайных ситуаций, в котором указывается сведения о месте проведения работ, объемах (планируемых объемах) извлекаемого грунта;</w:t>
      </w:r>
    </w:p>
    <w:p w:rsidR="00C05399" w:rsidRPr="00C05399" w:rsidRDefault="00C05399" w:rsidP="00263115">
      <w:pPr>
        <w:spacing w:after="0" w:line="360" w:lineRule="auto"/>
        <w:ind w:left="35" w:right="-2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площадки для складирования изъятого донного грунта, в целях дальнейшего учёта в качестве средств материального резерва для ликвидации последствий ЧС;</w:t>
      </w:r>
    </w:p>
    <w:p w:rsidR="00C05399" w:rsidRPr="00C05399" w:rsidRDefault="00C05399" w:rsidP="00263115">
      <w:pPr>
        <w:spacing w:after="0" w:line="360" w:lineRule="auto"/>
        <w:ind w:left="35" w:right="-2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полученных решений в период с 20 декабря 2023 до 30 июня 2024 года произвести работы по расчистке от мусора и наносов, дноуглублению и </w:t>
      </w:r>
      <w:proofErr w:type="spellStart"/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берегоукреплению</w:t>
      </w:r>
      <w:proofErr w:type="spellEnd"/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заявленных участках русел рек и обустройству минерализованных полос вокруг населённых пунктов;</w:t>
      </w:r>
    </w:p>
    <w:p w:rsidR="00C05399" w:rsidRDefault="00C05399" w:rsidP="00263115">
      <w:pPr>
        <w:spacing w:after="0" w:line="360" w:lineRule="auto"/>
        <w:ind w:left="35" w:right="-2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0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руководство работами по проведению дноуглубительных и других работ, связанных с изменением дна и берегов водных объектов, направленных на предотвращение негативного воздействия вод и ликвидации чрезвычайной ситуации и контроль объёмов выполняемых работ.</w:t>
      </w:r>
    </w:p>
    <w:p w:rsidR="00263115" w:rsidRDefault="00263115" w:rsidP="0026311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Отделу организационной работы аппарата</w:t>
      </w:r>
      <w:r w:rsidRPr="00163E14">
        <w:rPr>
          <w:rFonts w:ascii="Times New Roman" w:hAnsi="Times New Roman" w:cs="Times New Roman"/>
          <w:sz w:val="28"/>
          <w:szCs w:val="28"/>
        </w:rPr>
        <w:t xml:space="preserve"> администрации О</w:t>
      </w:r>
      <w:r>
        <w:rPr>
          <w:rFonts w:ascii="Times New Roman" w:hAnsi="Times New Roman" w:cs="Times New Roman"/>
          <w:sz w:val="28"/>
          <w:szCs w:val="28"/>
        </w:rPr>
        <w:t>льгинского муниципального округа</w:t>
      </w:r>
      <w:r w:rsidRPr="00163E14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Ольгинского муниципального округа.</w:t>
      </w:r>
      <w:r w:rsidRPr="00163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15" w:rsidRDefault="00263115" w:rsidP="0026311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 Настоящее постановление вступает в силу со дня его подписания.</w:t>
      </w:r>
    </w:p>
    <w:p w:rsidR="00C05399" w:rsidRPr="00C05399" w:rsidRDefault="00C05399" w:rsidP="00263115">
      <w:pPr>
        <w:spacing w:after="0" w:line="360" w:lineRule="auto"/>
        <w:ind w:left="35" w:right="-2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99" w:rsidRDefault="00C05399" w:rsidP="00C05399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115" w:rsidRDefault="00263115" w:rsidP="00C05399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115" w:rsidRPr="00C05399" w:rsidRDefault="00263115" w:rsidP="00C05399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115" w:rsidRDefault="00263115" w:rsidP="0026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– </w:t>
      </w:r>
    </w:p>
    <w:p w:rsidR="00263115" w:rsidRDefault="00263115" w:rsidP="0026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Ольгинского </w:t>
      </w:r>
    </w:p>
    <w:p w:rsidR="00DF25E0" w:rsidRDefault="00263115" w:rsidP="00263115"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Е.Э. Ванникова</w:t>
      </w:r>
    </w:p>
    <w:sectPr w:rsidR="00DF25E0" w:rsidSect="00C053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2D"/>
    <w:rsid w:val="00261A2D"/>
    <w:rsid w:val="00263115"/>
    <w:rsid w:val="008E250D"/>
    <w:rsid w:val="00C05399"/>
    <w:rsid w:val="00D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F6BFB-411A-4A07-814C-503DF2E0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F5A998F91E18495B82396F15658305BB23556B8C03EB5612D722015ADDBA2Av0p2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4</cp:revision>
  <dcterms:created xsi:type="dcterms:W3CDTF">2024-05-20T06:04:00Z</dcterms:created>
  <dcterms:modified xsi:type="dcterms:W3CDTF">2024-05-21T00:00:00Z</dcterms:modified>
</cp:coreProperties>
</file>