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05" w:rsidRDefault="00347805" w:rsidP="00347805">
      <w:pPr>
        <w:jc w:val="center"/>
        <w:rPr>
          <w:noProof/>
        </w:rPr>
      </w:pPr>
      <w:r w:rsidRPr="00CB5D7D">
        <w:rPr>
          <w:noProof/>
        </w:rPr>
        <w:drawing>
          <wp:inline distT="0" distB="0" distL="0" distR="0" wp14:anchorId="2B7FCB1E" wp14:editId="609FFC63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05" w:rsidRPr="00D57AC9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7805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347805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47805" w:rsidRPr="00152F20" w:rsidRDefault="00347805" w:rsidP="003478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7805" w:rsidRPr="00152F20" w:rsidRDefault="00347805" w:rsidP="003478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7805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805" w:rsidRPr="00F71D21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47805" w:rsidRPr="00222F4F" w:rsidTr="00EF3F5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47805" w:rsidRPr="00E5365F" w:rsidRDefault="00347805" w:rsidP="00EF3F5C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19.04.2024</w:t>
            </w:r>
          </w:p>
        </w:tc>
        <w:tc>
          <w:tcPr>
            <w:tcW w:w="5101" w:type="dxa"/>
          </w:tcPr>
          <w:p w:rsidR="00347805" w:rsidRPr="00E5365F" w:rsidRDefault="00347805" w:rsidP="00EF3F5C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36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347805" w:rsidRPr="00E5365F" w:rsidRDefault="00347805" w:rsidP="00EF3F5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36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47805" w:rsidRPr="00E5365F" w:rsidRDefault="00347805" w:rsidP="00EF3F5C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261</w:t>
            </w:r>
          </w:p>
        </w:tc>
      </w:tr>
    </w:tbl>
    <w:p w:rsidR="00347805" w:rsidRDefault="00347805" w:rsidP="00347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3478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50"/>
      </w:tblGrid>
      <w:tr w:rsidR="00347805" w:rsidTr="00EF3F5C">
        <w:trPr>
          <w:jc w:val="center"/>
        </w:trPr>
        <w:tc>
          <w:tcPr>
            <w:tcW w:w="8250" w:type="dxa"/>
          </w:tcPr>
          <w:p w:rsidR="00347805" w:rsidRPr="00195BD1" w:rsidRDefault="00347805" w:rsidP="00EF3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общественных обсуждений </w:t>
            </w:r>
            <w:r w:rsidRPr="00687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проекту внесения изменений в</w:t>
            </w: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землепользования и застройки на части территории Ольгинского муниципального округа в границах упраздненного Тимофеевского</w:t>
            </w: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47805" w:rsidRDefault="00347805" w:rsidP="003478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3478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603BDD" w:rsidRDefault="0034780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688F">
        <w:rPr>
          <w:rFonts w:ascii="Times New Roman" w:hAnsi="Times New Roman" w:cs="Times New Roman"/>
          <w:sz w:val="28"/>
          <w:szCs w:val="28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12B7A">
        <w:rPr>
          <w:rFonts w:ascii="Times New Roman" w:hAnsi="Times New Roman" w:cs="Times New Roman"/>
          <w:sz w:val="28"/>
          <w:szCs w:val="28"/>
        </w:rPr>
        <w:t xml:space="preserve">решением Думы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12B7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Pr="00D12B7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12B7A">
        <w:rPr>
          <w:rFonts w:ascii="Times New Roman" w:hAnsi="Times New Roman" w:cs="Times New Roman"/>
          <w:sz w:val="28"/>
          <w:szCs w:val="28"/>
        </w:rPr>
        <w:t>-НПА «О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D12B7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2B7A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общественных обсуждений или</w:t>
      </w:r>
      <w:r w:rsidRPr="00136708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1367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1825">
        <w:rPr>
          <w:rFonts w:ascii="Times New Roman" w:hAnsi="Times New Roman" w:cs="Times New Roman"/>
          <w:sz w:val="28"/>
          <w:szCs w:val="28"/>
        </w:rPr>
        <w:t>на основания заявления генерального директора ООО «Норд-Ост» ,руководствуясь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82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603BDD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B55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</w:t>
      </w: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603BDD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603BDD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603BDD">
        <w:rPr>
          <w:rFonts w:ascii="Times New Roman" w:hAnsi="Times New Roman" w:cs="Times New Roman"/>
          <w:sz w:val="28"/>
          <w:szCs w:val="28"/>
        </w:rPr>
        <w:t>:</w:t>
      </w: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проекту внесения изменений в правила землепользования и застройки на части территории Ольгинского муниципального округа в границах упраздненного Тимофеевского</w:t>
      </w:r>
      <w:r w:rsidRPr="002C63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271825" w:rsidRPr="004249D6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9D6">
        <w:rPr>
          <w:rFonts w:ascii="Times New Roman" w:hAnsi="Times New Roman" w:cs="Times New Roman"/>
          <w:sz w:val="28"/>
          <w:szCs w:val="28"/>
        </w:rPr>
        <w:t>. Создать организационный комитет по проведению общественных обсу</w:t>
      </w:r>
      <w:r>
        <w:rPr>
          <w:rFonts w:ascii="Times New Roman" w:hAnsi="Times New Roman" w:cs="Times New Roman"/>
          <w:sz w:val="28"/>
          <w:szCs w:val="28"/>
        </w:rPr>
        <w:t>ждений и утвердить его состав (Приложение 2</w:t>
      </w:r>
      <w:r w:rsidRPr="004249D6">
        <w:rPr>
          <w:rFonts w:ascii="Times New Roman" w:hAnsi="Times New Roman" w:cs="Times New Roman"/>
          <w:sz w:val="28"/>
          <w:szCs w:val="28"/>
        </w:rPr>
        <w:t>).</w:t>
      </w:r>
    </w:p>
    <w:p w:rsidR="00271825" w:rsidRPr="00CE42B8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Pr="004249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план работы </w:t>
      </w:r>
      <w:r w:rsidRPr="004249D6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организационного комитета по подготовке и про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ведению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271825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Отделу организационной работы аппарата администрации </w:t>
      </w:r>
      <w:r w:rsidRPr="00FD36C6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Ольгинского муниципального округа.</w:t>
      </w:r>
    </w:p>
    <w:p w:rsidR="00347805" w:rsidRPr="00F501C7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</w:t>
      </w:r>
      <w:r w:rsidRPr="00F501C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F501C7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501C7">
        <w:rPr>
          <w:rFonts w:ascii="Times New Roman" w:hAnsi="Times New Roman" w:cs="Times New Roman"/>
          <w:sz w:val="28"/>
          <w:szCs w:val="28"/>
        </w:rPr>
        <w:t>.</w:t>
      </w: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F501C7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 первого заместителя главы Ольгинского муниципального округа</w:t>
      </w:r>
      <w:r w:rsidRPr="00F501C7">
        <w:rPr>
          <w:rFonts w:ascii="Times New Roman" w:hAnsi="Times New Roman" w:cs="Times New Roman"/>
          <w:sz w:val="28"/>
          <w:szCs w:val="28"/>
        </w:rPr>
        <w:t>.</w:t>
      </w: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D3B0B">
        <w:rPr>
          <w:rFonts w:ascii="Times New Roman" w:hAnsi="Times New Roman" w:cs="Times New Roman"/>
          <w:sz w:val="28"/>
          <w:szCs w:val="28"/>
        </w:rPr>
        <w:t xml:space="preserve"> Ол</w:t>
      </w:r>
      <w:r>
        <w:rPr>
          <w:rFonts w:ascii="Times New Roman" w:hAnsi="Times New Roman" w:cs="Times New Roman"/>
          <w:sz w:val="28"/>
          <w:szCs w:val="28"/>
        </w:rPr>
        <w:t xml:space="preserve">ьгинского муниципального округа – </w:t>
      </w:r>
    </w:p>
    <w:p w:rsidR="00347805" w:rsidRPr="002D3B0B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47805" w:rsidRDefault="00347805" w:rsidP="00271825">
      <w:r w:rsidRPr="002D3B0B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ьгинского муниципального округа                                          Е. Э. Ванникова</w:t>
      </w:r>
    </w:p>
    <w:p w:rsidR="00347805" w:rsidRDefault="00347805" w:rsidP="00271825"/>
    <w:p w:rsidR="00347805" w:rsidRDefault="00347805" w:rsidP="0027182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347805" w:rsidRPr="00050015" w:rsidTr="00FB6073">
        <w:trPr>
          <w:trHeight w:val="1135"/>
        </w:trPr>
        <w:tc>
          <w:tcPr>
            <w:tcW w:w="4395" w:type="dxa"/>
          </w:tcPr>
          <w:p w:rsidR="00347805" w:rsidRPr="00050015" w:rsidRDefault="00347805" w:rsidP="00EF3F5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805" w:rsidRPr="00050015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0" w:type="dxa"/>
          </w:tcPr>
          <w:p w:rsidR="00347805" w:rsidRPr="00050015" w:rsidRDefault="00347805" w:rsidP="00FB6073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 1</w:t>
            </w:r>
          </w:p>
          <w:p w:rsidR="00347805" w:rsidRPr="00050015" w:rsidRDefault="00347805" w:rsidP="00FB6073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к постановлению администрации</w:t>
            </w:r>
          </w:p>
          <w:p w:rsidR="00347805" w:rsidRPr="00050015" w:rsidRDefault="00347805" w:rsidP="00FB6073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347805" w:rsidRPr="00050015" w:rsidRDefault="00347805" w:rsidP="00FB6073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FB6073">
              <w:rPr>
                <w:rFonts w:ascii="Times New Roman" w:hAnsi="Times New Roman" w:cs="Times New Roman"/>
                <w:sz w:val="27"/>
                <w:szCs w:val="27"/>
              </w:rPr>
              <w:t xml:space="preserve">19.04.2024 </w:t>
            </w: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FB6073">
              <w:rPr>
                <w:rFonts w:ascii="Times New Roman" w:hAnsi="Times New Roman" w:cs="Times New Roman"/>
                <w:sz w:val="27"/>
                <w:szCs w:val="27"/>
              </w:rPr>
              <w:t>261</w:t>
            </w:r>
          </w:p>
        </w:tc>
      </w:tr>
    </w:tbl>
    <w:p w:rsidR="00347805" w:rsidRDefault="00347805" w:rsidP="00347805"/>
    <w:p w:rsidR="00347805" w:rsidRDefault="00347805" w:rsidP="00347805"/>
    <w:p w:rsidR="00A15799" w:rsidRPr="00A15799" w:rsidRDefault="00A15799" w:rsidP="00A1579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157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99" w:rsidRPr="00A15799" w:rsidRDefault="00A15799" w:rsidP="00A15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799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A15799" w:rsidRPr="00A15799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5799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A15799" w:rsidRPr="00A15799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5799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A15799" w:rsidRDefault="00A15799" w:rsidP="00A15799">
      <w:pPr>
        <w:spacing w:line="259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5799" w:rsidRPr="00A15799" w:rsidRDefault="00A15799" w:rsidP="00A15799">
      <w:pPr>
        <w:spacing w:line="259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5799">
        <w:rPr>
          <w:rFonts w:ascii="Times New Roman" w:hAnsi="Times New Roman" w:cs="Times New Roman"/>
          <w:sz w:val="28"/>
          <w:szCs w:val="28"/>
        </w:rPr>
        <w:t>Проект</w:t>
      </w:r>
    </w:p>
    <w:p w:rsidR="00A15799" w:rsidRPr="00A15799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57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5799" w:rsidRPr="00A15799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76"/>
        <w:gridCol w:w="5112"/>
        <w:gridCol w:w="509"/>
        <w:gridCol w:w="1174"/>
      </w:tblGrid>
      <w:tr w:rsidR="00A15799" w:rsidRPr="00A15799" w:rsidTr="00CF45D6">
        <w:trPr>
          <w:jc w:val="center"/>
        </w:trPr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A15799" w:rsidRDefault="00A15799" w:rsidP="00CF45D6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</w:tcPr>
          <w:p w:rsidR="00A15799" w:rsidRPr="00A15799" w:rsidRDefault="00A15799" w:rsidP="00CF45D6">
            <w:pPr>
              <w:ind w:left="-29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57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пгт Ольга</w:t>
            </w:r>
          </w:p>
        </w:tc>
        <w:tc>
          <w:tcPr>
            <w:tcW w:w="509" w:type="dxa"/>
          </w:tcPr>
          <w:p w:rsidR="00A15799" w:rsidRPr="00A15799" w:rsidRDefault="00A15799" w:rsidP="00CF45D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57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A15799" w:rsidRDefault="00A15799" w:rsidP="00CF45D6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5799" w:rsidRPr="00A15799" w:rsidRDefault="00A15799" w:rsidP="00A15799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799" w:rsidRPr="00A15799" w:rsidRDefault="00A15799" w:rsidP="00A15799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799" w:rsidRPr="00A15799" w:rsidRDefault="00A15799" w:rsidP="00A15799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799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на части территории Ольгинского муниципального округа в границах упраздненного Тимофеевского сельского поселения,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799">
        <w:rPr>
          <w:rFonts w:ascii="Times New Roman" w:hAnsi="Times New Roman" w:cs="Times New Roman"/>
          <w:b/>
          <w:sz w:val="28"/>
          <w:szCs w:val="28"/>
        </w:rPr>
        <w:t>утвержденные решением Думы Ольгинского муниципального округа Приморского края от 24.10.2023 № 212 «Об утверждении правил землепользования и застройки на части территории Ольгинского муниципального округа в границах упраздненного Тимофеевского сельского поселения»</w:t>
      </w:r>
    </w:p>
    <w:p w:rsidR="00A15799" w:rsidRDefault="00A15799" w:rsidP="00A15799">
      <w:pPr>
        <w:rPr>
          <w:rFonts w:ascii="Times New Roman" w:hAnsi="Times New Roman" w:cs="Times New Roman"/>
          <w:b/>
          <w:sz w:val="28"/>
          <w:szCs w:val="28"/>
        </w:rPr>
      </w:pPr>
    </w:p>
    <w:p w:rsidR="00A15799" w:rsidRPr="00A15799" w:rsidRDefault="00A15799" w:rsidP="00A15799">
      <w:pPr>
        <w:rPr>
          <w:rFonts w:ascii="Times New Roman" w:hAnsi="Times New Roman" w:cs="Times New Roman"/>
          <w:b/>
          <w:sz w:val="28"/>
          <w:szCs w:val="28"/>
        </w:rPr>
      </w:pPr>
    </w:p>
    <w:p w:rsidR="00A15799" w:rsidRPr="00A15799" w:rsidRDefault="00A15799" w:rsidP="00A157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9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A157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579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9" w:history="1">
        <w:r w:rsidRPr="00A157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15799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</w:t>
      </w:r>
      <w:hyperlink r:id="rId10" w:history="1">
        <w:r w:rsidRPr="00A1579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A15799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 Дума Ольгинского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A15799" w:rsidRDefault="00A15799" w:rsidP="00A157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799" w:rsidRPr="00A15799" w:rsidRDefault="00A15799" w:rsidP="00A15799">
      <w:pPr>
        <w:jc w:val="both"/>
        <w:rPr>
          <w:rFonts w:ascii="Times New Roman" w:hAnsi="Times New Roman" w:cs="Times New Roman"/>
          <w:sz w:val="28"/>
          <w:szCs w:val="28"/>
        </w:rPr>
      </w:pPr>
      <w:r w:rsidRPr="00A15799">
        <w:rPr>
          <w:rFonts w:ascii="Times New Roman" w:hAnsi="Times New Roman" w:cs="Times New Roman"/>
          <w:sz w:val="28"/>
          <w:szCs w:val="28"/>
        </w:rPr>
        <w:t>РЕШИЛА:</w:t>
      </w:r>
    </w:p>
    <w:p w:rsidR="00A15799" w:rsidRPr="00A15799" w:rsidRDefault="00A15799" w:rsidP="00A157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799" w:rsidRPr="00A15799" w:rsidRDefault="00A15799" w:rsidP="00A157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99">
        <w:rPr>
          <w:rFonts w:ascii="Times New Roman" w:hAnsi="Times New Roman" w:cs="Times New Roman"/>
          <w:sz w:val="28"/>
          <w:szCs w:val="28"/>
        </w:rPr>
        <w:t xml:space="preserve">1. Внести изменения в правила землепользования и застройки на части территории Ольгинского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15799">
        <w:rPr>
          <w:rFonts w:ascii="Times New Roman" w:hAnsi="Times New Roman" w:cs="Times New Roman"/>
          <w:sz w:val="28"/>
          <w:szCs w:val="28"/>
        </w:rPr>
        <w:t xml:space="preserve">округа в границах упраздненного </w:t>
      </w:r>
      <w:r>
        <w:rPr>
          <w:rFonts w:ascii="Times New Roman" w:hAnsi="Times New Roman" w:cs="Times New Roman"/>
          <w:sz w:val="28"/>
          <w:szCs w:val="28"/>
        </w:rPr>
        <w:t>Тимофеевского сельского</w:t>
      </w:r>
      <w:r w:rsidRPr="00A15799">
        <w:rPr>
          <w:rFonts w:ascii="Times New Roman" w:hAnsi="Times New Roman" w:cs="Times New Roman"/>
          <w:sz w:val="28"/>
          <w:szCs w:val="28"/>
        </w:rPr>
        <w:t xml:space="preserve"> поселения, утвержденные решением Думы Ольгинского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A1579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57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5799">
        <w:rPr>
          <w:rFonts w:ascii="Times New Roman" w:hAnsi="Times New Roman" w:cs="Times New Roman"/>
          <w:sz w:val="28"/>
          <w:szCs w:val="28"/>
        </w:rPr>
        <w:t xml:space="preserve">0.2023 № </w:t>
      </w:r>
      <w:r>
        <w:rPr>
          <w:rFonts w:ascii="Times New Roman" w:hAnsi="Times New Roman" w:cs="Times New Roman"/>
          <w:sz w:val="28"/>
          <w:szCs w:val="28"/>
        </w:rPr>
        <w:t>212</w:t>
      </w:r>
      <w:r w:rsidRPr="00A15799">
        <w:rPr>
          <w:rFonts w:ascii="Times New Roman" w:hAnsi="Times New Roman" w:cs="Times New Roman"/>
          <w:sz w:val="28"/>
          <w:szCs w:val="28"/>
        </w:rPr>
        <w:t xml:space="preserve">, </w:t>
      </w:r>
      <w:r w:rsidRPr="009C0074">
        <w:rPr>
          <w:rFonts w:ascii="Times New Roman" w:hAnsi="Times New Roman" w:cs="Times New Roman"/>
          <w:sz w:val="28"/>
          <w:szCs w:val="28"/>
        </w:rPr>
        <w:t xml:space="preserve">дополнив в </w:t>
      </w:r>
      <w:r w:rsidR="009C0074" w:rsidRPr="009C0074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FB6073" w:rsidRPr="009C0074">
        <w:rPr>
          <w:rFonts w:ascii="Times New Roman" w:hAnsi="Times New Roman" w:cs="Times New Roman"/>
          <w:sz w:val="28"/>
          <w:szCs w:val="28"/>
        </w:rPr>
        <w:t>7</w:t>
      </w:r>
      <w:r w:rsidRPr="009C007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B6073" w:rsidRPr="009C0074">
        <w:rPr>
          <w:rFonts w:ascii="Times New Roman" w:hAnsi="Times New Roman" w:cs="Times New Roman"/>
          <w:sz w:val="28"/>
          <w:szCs w:val="28"/>
        </w:rPr>
        <w:t>17</w:t>
      </w:r>
      <w:r w:rsidRPr="009C0074"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9C00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0074">
        <w:rPr>
          <w:rFonts w:ascii="Times New Roman" w:hAnsi="Times New Roman" w:cs="Times New Roman"/>
          <w:sz w:val="28"/>
          <w:szCs w:val="28"/>
        </w:rPr>
        <w:t xml:space="preserve"> </w:t>
      </w:r>
      <w:r w:rsidR="009C0074" w:rsidRPr="009C0074">
        <w:rPr>
          <w:rFonts w:ascii="Times New Roman" w:hAnsi="Times New Roman" w:cs="Times New Roman"/>
          <w:sz w:val="28"/>
          <w:szCs w:val="28"/>
        </w:rPr>
        <w:t>Градостроительного регламента</w:t>
      </w:r>
      <w:r w:rsidR="009C0074">
        <w:rPr>
          <w:rFonts w:ascii="Times New Roman" w:hAnsi="Times New Roman" w:cs="Times New Roman"/>
          <w:sz w:val="28"/>
          <w:szCs w:val="28"/>
        </w:rPr>
        <w:t xml:space="preserve"> </w:t>
      </w:r>
      <w:r w:rsidRPr="00FB6073">
        <w:rPr>
          <w:rFonts w:ascii="Times New Roman" w:hAnsi="Times New Roman" w:cs="Times New Roman"/>
          <w:sz w:val="28"/>
          <w:szCs w:val="28"/>
        </w:rPr>
        <w:t>перечень основных видов разрешенного использования зоны рекреации Р2 видом разрешенного использования «Рыбоводство».</w:t>
      </w:r>
    </w:p>
    <w:p w:rsidR="00A15799" w:rsidRPr="00A15799" w:rsidRDefault="00A15799" w:rsidP="00A157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99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опубликовать в газете «Заветы Ленина» и разместить на официальном сайте Ольгинского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A1579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15799" w:rsidRPr="00A15799" w:rsidRDefault="00A15799" w:rsidP="00A157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79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15799" w:rsidRDefault="00A15799" w:rsidP="00A15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799" w:rsidRDefault="00A15799" w:rsidP="00A15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799" w:rsidRPr="00A15799" w:rsidRDefault="00A15799" w:rsidP="00A15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799" w:rsidRPr="00A15799" w:rsidRDefault="00A15799" w:rsidP="00A15799">
      <w:pPr>
        <w:jc w:val="both"/>
        <w:rPr>
          <w:rFonts w:ascii="Times New Roman" w:hAnsi="Times New Roman" w:cs="Times New Roman"/>
          <w:sz w:val="28"/>
          <w:szCs w:val="28"/>
        </w:rPr>
      </w:pPr>
      <w:r w:rsidRPr="00A15799"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</w:t>
      </w:r>
    </w:p>
    <w:p w:rsidR="00A15799" w:rsidRPr="00A15799" w:rsidRDefault="00A15799" w:rsidP="00A15799">
      <w:pPr>
        <w:jc w:val="both"/>
        <w:rPr>
          <w:rFonts w:ascii="Times New Roman" w:hAnsi="Times New Roman" w:cs="Times New Roman"/>
          <w:sz w:val="28"/>
          <w:szCs w:val="28"/>
        </w:rPr>
      </w:pPr>
      <w:r w:rsidRPr="00A15799">
        <w:rPr>
          <w:rFonts w:ascii="Times New Roman" w:hAnsi="Times New Roman" w:cs="Times New Roman"/>
          <w:sz w:val="28"/>
          <w:szCs w:val="28"/>
        </w:rPr>
        <w:t>Приморского края                                                                              Е.Э. Ванникова</w:t>
      </w:r>
    </w:p>
    <w:p w:rsidR="00A15799" w:rsidRDefault="00A15799" w:rsidP="00A15799"/>
    <w:p w:rsidR="00A15799" w:rsidRDefault="00A15799" w:rsidP="00A15799"/>
    <w:p w:rsidR="00A15799" w:rsidRDefault="00A15799" w:rsidP="00A15799"/>
    <w:p w:rsidR="00A15799" w:rsidRPr="00A15799" w:rsidRDefault="00A15799" w:rsidP="00A15799">
      <w:pPr>
        <w:ind w:left="538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47805" w:rsidRPr="00A15799" w:rsidRDefault="00347805" w:rsidP="00A15799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A15799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A15799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A15799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A15799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347805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347805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347805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347805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347805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347805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347805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347805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347805">
      <w:pPr>
        <w:rPr>
          <w:rFonts w:ascii="Times New Roman" w:hAnsi="Times New Roman" w:cs="Times New Roman"/>
          <w:sz w:val="28"/>
          <w:szCs w:val="28"/>
        </w:rPr>
      </w:pPr>
    </w:p>
    <w:p w:rsidR="00347805" w:rsidRPr="00A15799" w:rsidRDefault="00347805" w:rsidP="00347805">
      <w:pPr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A15799" w:rsidRDefault="00A15799" w:rsidP="00347805"/>
    <w:p w:rsidR="00A15799" w:rsidRDefault="00A15799" w:rsidP="00347805"/>
    <w:p w:rsidR="00A15799" w:rsidRDefault="00A15799" w:rsidP="00347805"/>
    <w:p w:rsidR="00A15799" w:rsidRDefault="00A15799" w:rsidP="00347805"/>
    <w:p w:rsidR="00A15799" w:rsidRDefault="00A15799" w:rsidP="00347805"/>
    <w:p w:rsidR="00A15799" w:rsidRDefault="00A15799" w:rsidP="00347805"/>
    <w:p w:rsidR="00A15799" w:rsidRDefault="00A15799" w:rsidP="00347805"/>
    <w:p w:rsidR="00347805" w:rsidRDefault="00347805" w:rsidP="00347805"/>
    <w:p w:rsidR="00347805" w:rsidRDefault="00347805" w:rsidP="00347805"/>
    <w:p w:rsidR="00347805" w:rsidRDefault="00347805" w:rsidP="00347805"/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347805" w:rsidRPr="00050015" w:rsidTr="00271825">
        <w:trPr>
          <w:trHeight w:val="1135"/>
        </w:trPr>
        <w:tc>
          <w:tcPr>
            <w:tcW w:w="4820" w:type="dxa"/>
          </w:tcPr>
          <w:p w:rsidR="00347805" w:rsidRPr="00050015" w:rsidRDefault="00347805" w:rsidP="00EF3F5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805" w:rsidRPr="00050015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5" w:type="dxa"/>
          </w:tcPr>
          <w:p w:rsidR="00347805" w:rsidRPr="00050015" w:rsidRDefault="00347805" w:rsidP="00EF3F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 2</w:t>
            </w:r>
          </w:p>
          <w:p w:rsidR="00347805" w:rsidRPr="00050015" w:rsidRDefault="00347805" w:rsidP="00EF3F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к постановлению администрации</w:t>
            </w:r>
          </w:p>
          <w:p w:rsidR="00347805" w:rsidRPr="00050015" w:rsidRDefault="00347805" w:rsidP="00EF3F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347805" w:rsidRPr="00050015" w:rsidRDefault="00347805" w:rsidP="009C0074">
            <w:pPr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 w:rsidRPr="00050015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271825">
              <w:rPr>
                <w:rFonts w:ascii="Times New Roman" w:hAnsi="Times New Roman" w:cs="Times New Roman"/>
                <w:sz w:val="27"/>
                <w:szCs w:val="27"/>
              </w:rPr>
              <w:t>19.04.2024 № 261</w:t>
            </w: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__</w:t>
            </w:r>
          </w:p>
        </w:tc>
      </w:tr>
    </w:tbl>
    <w:p w:rsidR="00347805" w:rsidRPr="00050015" w:rsidRDefault="00347805" w:rsidP="0034780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71825" w:rsidRDefault="00271825" w:rsidP="00271825">
      <w:pPr>
        <w:ind w:right="850"/>
        <w:jc w:val="center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 xml:space="preserve">Состав организационного комитета </w:t>
      </w:r>
    </w:p>
    <w:p w:rsidR="00271825" w:rsidRPr="0059552B" w:rsidRDefault="00271825" w:rsidP="00271825">
      <w:pPr>
        <w:ind w:right="850"/>
        <w:jc w:val="center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>по про</w:t>
      </w:r>
      <w:r>
        <w:rPr>
          <w:rFonts w:ascii="Times New Roman" w:hAnsi="Times New Roman" w:cs="Times New Roman"/>
          <w:sz w:val="26"/>
          <w:szCs w:val="26"/>
        </w:rPr>
        <w:t>ведению общественных обсуждений</w:t>
      </w:r>
    </w:p>
    <w:p w:rsidR="00271825" w:rsidRPr="0059552B" w:rsidRDefault="00271825" w:rsidP="0027182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804"/>
      </w:tblGrid>
      <w:tr w:rsidR="00271825" w:rsidRPr="0059552B" w:rsidTr="00EF3F5C">
        <w:trPr>
          <w:trHeight w:val="778"/>
        </w:trPr>
        <w:tc>
          <w:tcPr>
            <w:tcW w:w="2410" w:type="dxa"/>
            <w:shd w:val="clear" w:color="auto" w:fill="auto"/>
          </w:tcPr>
          <w:p w:rsidR="00271825" w:rsidRPr="0059552B" w:rsidRDefault="00271825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552B">
              <w:rPr>
                <w:rFonts w:ascii="Times New Roman" w:hAnsi="Times New Roman" w:cs="Times New Roman"/>
                <w:sz w:val="26"/>
                <w:szCs w:val="26"/>
              </w:rPr>
              <w:t>Чевтаева</w:t>
            </w:r>
            <w:proofErr w:type="spellEnd"/>
            <w:r w:rsidRPr="0059552B">
              <w:rPr>
                <w:rFonts w:ascii="Times New Roman" w:hAnsi="Times New Roman" w:cs="Times New Roman"/>
                <w:sz w:val="26"/>
                <w:szCs w:val="26"/>
              </w:rPr>
              <w:t xml:space="preserve"> Анна Васильевна</w:t>
            </w:r>
          </w:p>
        </w:tc>
        <w:tc>
          <w:tcPr>
            <w:tcW w:w="6804" w:type="dxa"/>
            <w:shd w:val="clear" w:color="auto" w:fill="auto"/>
          </w:tcPr>
          <w:p w:rsidR="00271825" w:rsidRPr="0059552B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52B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администрации Ольгинского муниципального округа, председатель организационного комитета;</w:t>
            </w:r>
          </w:p>
        </w:tc>
      </w:tr>
      <w:tr w:rsidR="00271825" w:rsidRPr="00624052" w:rsidTr="00EF3F5C">
        <w:trPr>
          <w:trHeight w:val="778"/>
        </w:trPr>
        <w:tc>
          <w:tcPr>
            <w:tcW w:w="2410" w:type="dxa"/>
            <w:shd w:val="clear" w:color="auto" w:fill="auto"/>
          </w:tcPr>
          <w:p w:rsidR="00271825" w:rsidRPr="00624052" w:rsidRDefault="00271825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Лисняк Ирина Анатольевна</w:t>
            </w:r>
          </w:p>
        </w:tc>
        <w:tc>
          <w:tcPr>
            <w:tcW w:w="6804" w:type="dxa"/>
            <w:shd w:val="clear" w:color="auto" w:fill="auto"/>
          </w:tcPr>
          <w:p w:rsidR="00271825" w:rsidRPr="00624052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жилищно-коммунального хозяйства, имущественных отношений, градостроительства и экономического развития (далее управления ЖКХ) администрации Ольгинского муниципального округа, заместитель председателя организационного комитета;</w:t>
            </w:r>
          </w:p>
        </w:tc>
      </w:tr>
      <w:tr w:rsidR="00271825" w:rsidRPr="00624052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624052" w:rsidRDefault="00271825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Арсланова Виктория Викторовна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624052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архитектуры и земельных отношений управления ЖКХ администрации Ольгинского муниципального округа, секретарь организационного комитета.</w:t>
            </w:r>
          </w:p>
          <w:p w:rsidR="00271825" w:rsidRPr="00624052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1825" w:rsidRPr="00624052" w:rsidRDefault="00271825" w:rsidP="002718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1825" w:rsidRPr="00624052" w:rsidRDefault="00271825" w:rsidP="00271825">
      <w:pPr>
        <w:jc w:val="both"/>
        <w:rPr>
          <w:rFonts w:ascii="Times New Roman" w:hAnsi="Times New Roman" w:cs="Times New Roman"/>
          <w:sz w:val="26"/>
          <w:szCs w:val="26"/>
        </w:rPr>
      </w:pPr>
      <w:r w:rsidRPr="0062405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71825" w:rsidRPr="00624052" w:rsidRDefault="00271825" w:rsidP="0027182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662"/>
      </w:tblGrid>
      <w:tr w:rsidR="00271825" w:rsidRPr="00624052" w:rsidTr="00EF3F5C">
        <w:trPr>
          <w:trHeight w:val="80"/>
        </w:trPr>
        <w:tc>
          <w:tcPr>
            <w:tcW w:w="2410" w:type="dxa"/>
            <w:shd w:val="clear" w:color="auto" w:fill="auto"/>
          </w:tcPr>
          <w:p w:rsidR="00271825" w:rsidRPr="00624052" w:rsidRDefault="00271825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Березикова</w:t>
            </w:r>
            <w:proofErr w:type="spellEnd"/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6662" w:type="dxa"/>
            <w:shd w:val="clear" w:color="auto" w:fill="auto"/>
          </w:tcPr>
          <w:p w:rsidR="00271825" w:rsidRPr="00624052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жилищно-коммунального хозяйства, благоустройства и имущественных отношений управления ЖКХ администрации Ольгинского муниципального округа;</w:t>
            </w:r>
          </w:p>
        </w:tc>
      </w:tr>
      <w:tr w:rsidR="00271825" w:rsidRPr="00624052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624052" w:rsidRDefault="00271825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Володина Лариса Юрьевна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624052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начальник юридического отдела администрации Ольгинского муниципального округа;</w:t>
            </w:r>
          </w:p>
        </w:tc>
      </w:tr>
      <w:tr w:rsidR="00271825" w:rsidRPr="00624052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624052" w:rsidRDefault="00271825" w:rsidP="00EF3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Донская Виктория Вячеславовна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624052" w:rsidRDefault="0027182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начальник отдела экономического развития управления ЖКХ администрации Ольгинского муниципального округа.</w:t>
            </w:r>
          </w:p>
        </w:tc>
      </w:tr>
    </w:tbl>
    <w:p w:rsidR="00271825" w:rsidRPr="00624052" w:rsidRDefault="00271825" w:rsidP="002718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1825" w:rsidRPr="00624052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624052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624052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347805" w:rsidRPr="00050015" w:rsidRDefault="00347805" w:rsidP="00347805">
      <w:pPr>
        <w:ind w:left="4820" w:firstLine="5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734"/>
      </w:tblGrid>
      <w:tr w:rsidR="00347805" w:rsidRPr="00BF3787" w:rsidTr="00EF3F5C">
        <w:trPr>
          <w:trHeight w:val="708"/>
        </w:trPr>
        <w:tc>
          <w:tcPr>
            <w:tcW w:w="4621" w:type="dxa"/>
          </w:tcPr>
          <w:p w:rsidR="00347805" w:rsidRPr="00BF3787" w:rsidRDefault="00347805" w:rsidP="00EF3F5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805" w:rsidRPr="00BF3787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34" w:type="dxa"/>
          </w:tcPr>
          <w:p w:rsidR="00347805" w:rsidRPr="00BF3787" w:rsidRDefault="00347805" w:rsidP="00EF3F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 3</w:t>
            </w:r>
          </w:p>
          <w:p w:rsidR="00347805" w:rsidRPr="00BF3787" w:rsidRDefault="00347805" w:rsidP="00EF3F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3787">
              <w:rPr>
                <w:rFonts w:ascii="Times New Roman" w:hAnsi="Times New Roman" w:cs="Times New Roman"/>
                <w:sz w:val="27"/>
                <w:szCs w:val="27"/>
              </w:rPr>
              <w:t>к постановлению администрации</w:t>
            </w:r>
          </w:p>
          <w:p w:rsidR="00347805" w:rsidRPr="00BF3787" w:rsidRDefault="00347805" w:rsidP="00EF3F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F3787"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347805" w:rsidRPr="00BF3787" w:rsidRDefault="00271825" w:rsidP="002718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19.04.2024 № 261</w:t>
            </w:r>
          </w:p>
        </w:tc>
      </w:tr>
    </w:tbl>
    <w:p w:rsidR="00347805" w:rsidRPr="00BF3787" w:rsidRDefault="00347805" w:rsidP="0034780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71825" w:rsidRPr="00624052" w:rsidRDefault="00271825" w:rsidP="00271825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6240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План работы организационного комитета по подготовке и проведению общественных обсуждений </w:t>
      </w:r>
    </w:p>
    <w:p w:rsidR="00271825" w:rsidRPr="00624052" w:rsidRDefault="00271825" w:rsidP="00271825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410"/>
      </w:tblGrid>
      <w:tr w:rsidR="00347805" w:rsidRPr="00C41D09" w:rsidTr="00C41D09">
        <w:trPr>
          <w:trHeight w:val="374"/>
        </w:trPr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521" w:type="dxa"/>
          </w:tcPr>
          <w:p w:rsidR="00347805" w:rsidRPr="00C41D09" w:rsidRDefault="00347805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План работы (исполнитель)</w:t>
            </w:r>
          </w:p>
        </w:tc>
        <w:tc>
          <w:tcPr>
            <w:tcW w:w="2410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347805" w:rsidRPr="00C41D09" w:rsidRDefault="00347805" w:rsidP="00271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Опубликовать оповещение о проведении общественных обсуждений в общественно-политической газете «Заветы Ленина», на сайте http://admolga.ru/ в следующем разделе: /Администрация/Общественные обсуждения, на стенде администрации округа и отдела по работе с территория</w:t>
            </w:r>
            <w:r w:rsidR="00271825" w:rsidRPr="00C41D09">
              <w:rPr>
                <w:rFonts w:ascii="Times New Roman" w:hAnsi="Times New Roman" w:cs="Times New Roman"/>
                <w:sz w:val="26"/>
                <w:szCs w:val="26"/>
              </w:rPr>
              <w:t xml:space="preserve">ми на территории упраздненного Тимофеевского </w:t>
            </w: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сельского поселения)</w:t>
            </w:r>
          </w:p>
        </w:tc>
        <w:tc>
          <w:tcPr>
            <w:tcW w:w="2410" w:type="dxa"/>
          </w:tcPr>
          <w:p w:rsidR="00347805" w:rsidRPr="00C41D09" w:rsidRDefault="00271825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347805" w:rsidRPr="00A1579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Разместить на сайте http://admolga.ru/ в следующем разделе: /Администрация/Общественные обсуждения проект, подлежащий рассмотрению на общественных обсуждениях </w:t>
            </w:r>
          </w:p>
        </w:tc>
        <w:tc>
          <w:tcPr>
            <w:tcW w:w="2410" w:type="dxa"/>
          </w:tcPr>
          <w:p w:rsidR="00347805" w:rsidRPr="00A15799" w:rsidRDefault="00271825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347805" w:rsidRPr="00A1579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экспозицию проекта, </w:t>
            </w:r>
          </w:p>
          <w:p w:rsidR="00347805" w:rsidRPr="00A15799" w:rsidRDefault="00347805" w:rsidP="00271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по экспозиции проекта, прием предложений и замечаний по проекту </w:t>
            </w:r>
          </w:p>
        </w:tc>
        <w:tc>
          <w:tcPr>
            <w:tcW w:w="2410" w:type="dxa"/>
          </w:tcPr>
          <w:p w:rsidR="00347805" w:rsidRPr="00A15799" w:rsidRDefault="00347805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271825" w:rsidRPr="00A15799">
              <w:rPr>
                <w:rFonts w:ascii="Times New Roman" w:hAnsi="Times New Roman" w:cs="Times New Roman"/>
                <w:sz w:val="26"/>
                <w:szCs w:val="26"/>
              </w:rPr>
              <w:t>26.04.2024</w:t>
            </w: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271825" w:rsidRPr="00A15799"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 в рабочие дни с 09:00 до 13:00</w:t>
            </w:r>
          </w:p>
          <w:p w:rsidR="00347805" w:rsidRPr="00A15799" w:rsidRDefault="00347805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– лично;</w:t>
            </w:r>
          </w:p>
          <w:p w:rsidR="00347805" w:rsidRPr="00A15799" w:rsidRDefault="00347805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круглосуточно – посредством официального сайта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347805" w:rsidRPr="00A1579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совещание организационного комитета по рассмотрению поступивших предложений и </w:t>
            </w:r>
            <w:r w:rsidR="00C41D09"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замечаний с составлением протокола, </w:t>
            </w: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и заключения </w:t>
            </w:r>
          </w:p>
        </w:tc>
        <w:tc>
          <w:tcPr>
            <w:tcW w:w="2410" w:type="dxa"/>
          </w:tcPr>
          <w:p w:rsidR="00347805" w:rsidRPr="00A15799" w:rsidRDefault="00271825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14.05.2024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347805" w:rsidRPr="00A15799" w:rsidRDefault="00C41D09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Опубликовать 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</w:t>
            </w:r>
          </w:p>
        </w:tc>
        <w:tc>
          <w:tcPr>
            <w:tcW w:w="2410" w:type="dxa"/>
          </w:tcPr>
          <w:p w:rsidR="00347805" w:rsidRPr="00A15799" w:rsidRDefault="00C41D09" w:rsidP="00C41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347805" w:rsidRPr="00A15799" w:rsidRDefault="00C41D09" w:rsidP="00C41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Проинформировать лиц,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2410" w:type="dxa"/>
          </w:tcPr>
          <w:p w:rsidR="00347805" w:rsidRPr="00A15799" w:rsidRDefault="00C41D09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до 17.05.2024</w:t>
            </w:r>
          </w:p>
        </w:tc>
      </w:tr>
      <w:tr w:rsidR="00C41D09" w:rsidRPr="00C41D09" w:rsidTr="00C41D09">
        <w:tc>
          <w:tcPr>
            <w:tcW w:w="562" w:type="dxa"/>
          </w:tcPr>
          <w:p w:rsidR="00C41D09" w:rsidRPr="00C41D09" w:rsidRDefault="00C41D09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C41D09" w:rsidRPr="00A15799" w:rsidRDefault="00C41D09" w:rsidP="00C41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главе Ольгинского муниципального округа с целью направления в Думу Ольгинского муниципального округа Приморского края</w:t>
            </w:r>
          </w:p>
        </w:tc>
        <w:tc>
          <w:tcPr>
            <w:tcW w:w="2410" w:type="dxa"/>
          </w:tcPr>
          <w:p w:rsidR="00C41D09" w:rsidRPr="00A15799" w:rsidRDefault="00C41D09" w:rsidP="00C41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до 17.05.2024</w:t>
            </w:r>
          </w:p>
        </w:tc>
      </w:tr>
    </w:tbl>
    <w:p w:rsidR="00044301" w:rsidRDefault="00044301"/>
    <w:sectPr w:rsidR="00044301" w:rsidSect="00BF3787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26" w:rsidRDefault="00784926">
      <w:r>
        <w:separator/>
      </w:r>
    </w:p>
  </w:endnote>
  <w:endnote w:type="continuationSeparator" w:id="0">
    <w:p w:rsidR="00784926" w:rsidRDefault="0078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26" w:rsidRDefault="00784926">
      <w:r>
        <w:separator/>
      </w:r>
    </w:p>
  </w:footnote>
  <w:footnote w:type="continuationSeparator" w:id="0">
    <w:p w:rsidR="00784926" w:rsidRDefault="0078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7E" w:rsidRDefault="00C41D09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0C7E" w:rsidRDefault="007849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7E" w:rsidRDefault="00C41D09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074">
      <w:rPr>
        <w:rStyle w:val="a6"/>
        <w:noProof/>
      </w:rPr>
      <w:t>5</w:t>
    </w:r>
    <w:r>
      <w:rPr>
        <w:rStyle w:val="a6"/>
      </w:rPr>
      <w:fldChar w:fldCharType="end"/>
    </w:r>
  </w:p>
  <w:p w:rsidR="00F70C7E" w:rsidRDefault="007849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4"/>
    <w:rsid w:val="00044301"/>
    <w:rsid w:val="00271825"/>
    <w:rsid w:val="00347805"/>
    <w:rsid w:val="003564E4"/>
    <w:rsid w:val="00784926"/>
    <w:rsid w:val="009C0074"/>
    <w:rsid w:val="00A15799"/>
    <w:rsid w:val="00C41D09"/>
    <w:rsid w:val="00D92435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69068-5AFD-4774-8AC9-5527BD85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8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347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7805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347805"/>
  </w:style>
  <w:style w:type="paragraph" w:styleId="a7">
    <w:name w:val="Balloon Text"/>
    <w:basedOn w:val="a"/>
    <w:link w:val="a8"/>
    <w:uiPriority w:val="99"/>
    <w:semiHidden/>
    <w:unhideWhenUsed/>
    <w:rsid w:val="00C41D09"/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C41D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2245B46D4D34DC0EA0B005F66BA9965F2F3962FB216224B70B2ADF5G827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2F2245B46D4D34DC0EA150D490AE49664FFA49329B41977102FE9F0A28E6ADFG425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F2245B46D4D34DC0EA0B005F66BA9965F3FB9D2ABF16224B70B2ADF5G827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5</cp:revision>
  <cp:lastPrinted>2024-04-25T07:10:00Z</cp:lastPrinted>
  <dcterms:created xsi:type="dcterms:W3CDTF">2024-04-22T07:27:00Z</dcterms:created>
  <dcterms:modified xsi:type="dcterms:W3CDTF">2024-04-26T05:27:00Z</dcterms:modified>
</cp:coreProperties>
</file>