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7" w:type="dxa"/>
        <w:tblInd w:w="5148" w:type="dxa"/>
        <w:tblLook w:val="01E0" w:firstRow="1" w:lastRow="1" w:firstColumn="1" w:lastColumn="1" w:noHBand="0" w:noVBand="0"/>
      </w:tblPr>
      <w:tblGrid>
        <w:gridCol w:w="5117"/>
      </w:tblGrid>
      <w:tr w:rsidR="00AF0E67" w:rsidTr="00AF0E67">
        <w:tc>
          <w:tcPr>
            <w:tcW w:w="5117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D678DF">
              <w:rPr>
                <w:sz w:val="26"/>
                <w:szCs w:val="26"/>
              </w:rPr>
              <w:t>№ 2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_____________ № _____</w:t>
            </w:r>
          </w:p>
        </w:tc>
      </w:tr>
    </w:tbl>
    <w:p w:rsidR="00AF0E67" w:rsidRDefault="00AF0E67" w:rsidP="00AF0E67">
      <w:pPr>
        <w:widowControl w:val="0"/>
        <w:jc w:val="both"/>
        <w:rPr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</w:p>
    <w:p w:rsidR="00AF0E67" w:rsidRDefault="00AF0E67" w:rsidP="00D678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комиссии </w:t>
      </w:r>
      <w:r w:rsidR="00D678DF" w:rsidRPr="00D678DF">
        <w:rPr>
          <w:b/>
          <w:sz w:val="26"/>
          <w:szCs w:val="26"/>
        </w:rPr>
        <w:t>по этике и служебному поведению муниципальных служащих администрации Ольгинского муниципального округа</w:t>
      </w:r>
      <w:r w:rsidR="00D678DF">
        <w:rPr>
          <w:b/>
          <w:sz w:val="26"/>
          <w:szCs w:val="26"/>
        </w:rPr>
        <w:t xml:space="preserve"> </w:t>
      </w:r>
    </w:p>
    <w:p w:rsidR="00AF0E67" w:rsidRDefault="00AF0E67" w:rsidP="00AF0E67">
      <w:pPr>
        <w:jc w:val="center"/>
        <w:rPr>
          <w:b/>
          <w:sz w:val="26"/>
          <w:szCs w:val="26"/>
        </w:rPr>
      </w:pPr>
    </w:p>
    <w:p w:rsidR="00AF0E67" w:rsidRDefault="00AF0E67" w:rsidP="00AF0E67">
      <w:pPr>
        <w:jc w:val="center"/>
        <w:rPr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AF0E67" w:rsidTr="00AF0E67">
        <w:tc>
          <w:tcPr>
            <w:tcW w:w="9889" w:type="dxa"/>
          </w:tcPr>
          <w:p w:rsidR="00AF0E67" w:rsidRDefault="00AF0E67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администрации Ольгинского муниципального округа, </w:t>
            </w:r>
            <w:r w:rsidR="00D678DF">
              <w:rPr>
                <w:sz w:val="26"/>
                <w:szCs w:val="26"/>
              </w:rPr>
              <w:t>председатель</w:t>
            </w:r>
            <w:r>
              <w:rPr>
                <w:sz w:val="26"/>
                <w:szCs w:val="26"/>
              </w:rPr>
              <w:t xml:space="preserve"> комиссии; </w:t>
            </w:r>
          </w:p>
          <w:p w:rsidR="00D678DF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678DF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аппарата </w:t>
            </w:r>
            <w:r>
              <w:rPr>
                <w:sz w:val="26"/>
                <w:szCs w:val="26"/>
              </w:rPr>
              <w:t xml:space="preserve">администрации Ольгинского муниципального округа, </w:t>
            </w:r>
            <w:r>
              <w:rPr>
                <w:sz w:val="26"/>
                <w:szCs w:val="26"/>
              </w:rPr>
              <w:t>заместитель председателя</w:t>
            </w:r>
            <w:r>
              <w:rPr>
                <w:sz w:val="26"/>
                <w:szCs w:val="26"/>
              </w:rPr>
              <w:t xml:space="preserve"> комиссии; 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F0E67">
              <w:rPr>
                <w:sz w:val="26"/>
                <w:szCs w:val="26"/>
              </w:rPr>
              <w:t>ачальник отдела муниципальной службы и кадров аппарата администрации Ольгинского муниципального округа, секретарь комиссии;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D678DF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</w:t>
            </w:r>
            <w:r>
              <w:rPr>
                <w:sz w:val="26"/>
                <w:szCs w:val="26"/>
              </w:rPr>
              <w:t>администрации Оль</w:t>
            </w:r>
            <w:r>
              <w:rPr>
                <w:sz w:val="26"/>
                <w:szCs w:val="26"/>
              </w:rPr>
              <w:t>гинского муниципального округа;</w:t>
            </w:r>
          </w:p>
          <w:p w:rsidR="00D678DF" w:rsidRDefault="00D678DF" w:rsidP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AF0E67">
              <w:rPr>
                <w:sz w:val="26"/>
                <w:szCs w:val="26"/>
              </w:rPr>
              <w:t>лавный специалист 1 разряда отдела муниципальной службы и кадров аппарата администрации</w:t>
            </w:r>
            <w:r w:rsidR="00AF0E67">
              <w:t xml:space="preserve"> </w:t>
            </w:r>
            <w:r w:rsidR="00AF0E67">
              <w:rPr>
                <w:sz w:val="26"/>
                <w:szCs w:val="26"/>
              </w:rPr>
              <w:t>Ольгинского муниципального округа;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F0E67">
              <w:rPr>
                <w:sz w:val="26"/>
                <w:szCs w:val="26"/>
              </w:rPr>
              <w:t>ачальник юридического отдела администрации Ольгинского муниципального округа;</w:t>
            </w:r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AF0E67" w:rsidTr="00AF0E67">
        <w:tc>
          <w:tcPr>
            <w:tcW w:w="9889" w:type="dxa"/>
          </w:tcPr>
          <w:p w:rsidR="00AF0E67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AF0E67">
              <w:rPr>
                <w:sz w:val="26"/>
                <w:szCs w:val="26"/>
              </w:rPr>
              <w:t>ачальник правового отдела аппарата Думы Ольгинского муницип</w:t>
            </w:r>
            <w:r w:rsidR="00803030">
              <w:rPr>
                <w:sz w:val="26"/>
                <w:szCs w:val="26"/>
              </w:rPr>
              <w:t>ального округа Приморского края;</w:t>
            </w:r>
          </w:p>
          <w:p w:rsidR="00D678DF" w:rsidRDefault="00D678D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678DF" w:rsidRDefault="008030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D678DF" w:rsidRPr="000B17A5">
              <w:rPr>
                <w:color w:val="000000"/>
                <w:sz w:val="26"/>
                <w:szCs w:val="26"/>
              </w:rPr>
              <w:t xml:space="preserve">редседатель профсоюзной организации </w:t>
            </w:r>
            <w:r w:rsidR="00D678DF" w:rsidRPr="000B17A5">
              <w:rPr>
                <w:sz w:val="26"/>
                <w:szCs w:val="26"/>
              </w:rPr>
              <w:t>администрации Ольгинского муниципального округа</w:t>
            </w:r>
            <w:r>
              <w:rPr>
                <w:sz w:val="26"/>
                <w:szCs w:val="26"/>
              </w:rPr>
              <w:t>.</w:t>
            </w:r>
            <w:bookmarkStart w:id="0" w:name="_GoBack"/>
            <w:bookmarkEnd w:id="0"/>
          </w:p>
          <w:p w:rsidR="00AF0E67" w:rsidRDefault="00AF0E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AF0E67" w:rsidRDefault="00AF0E67" w:rsidP="00AF0E67">
      <w:pPr>
        <w:jc w:val="center"/>
        <w:rPr>
          <w:b/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rPr>
          <w:sz w:val="26"/>
          <w:szCs w:val="26"/>
        </w:rPr>
      </w:pPr>
    </w:p>
    <w:p w:rsidR="00AF0E67" w:rsidRDefault="00AF0E67" w:rsidP="00AF0E67">
      <w:pPr>
        <w:tabs>
          <w:tab w:val="left" w:pos="4095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2743E" w:rsidRDefault="00F2743E"/>
    <w:sectPr w:rsidR="00F2743E" w:rsidSect="00823F5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67"/>
    <w:rsid w:val="00472FC6"/>
    <w:rsid w:val="005047EF"/>
    <w:rsid w:val="00803030"/>
    <w:rsid w:val="00823F5D"/>
    <w:rsid w:val="00AF0E67"/>
    <w:rsid w:val="00D678DF"/>
    <w:rsid w:val="00F2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258F7"/>
  <w15:chartTrackingRefBased/>
  <w15:docId w15:val="{0B9F2950-7047-4E82-8E6A-7511C0EE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3</cp:revision>
  <dcterms:created xsi:type="dcterms:W3CDTF">2025-04-16T04:46:00Z</dcterms:created>
  <dcterms:modified xsi:type="dcterms:W3CDTF">2025-04-16T04:52:00Z</dcterms:modified>
</cp:coreProperties>
</file>