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367"/>
      </w:tblGrid>
      <w:tr w:rsidR="0063153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631533" w:rsidRDefault="00347038">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631533">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631533" w:rsidRDefault="00631533">
            <w:pPr>
              <w:pStyle w:val="ConsPlusTitlePage"/>
              <w:jc w:val="center"/>
              <w:rPr>
                <w:sz w:val="48"/>
                <w:szCs w:val="48"/>
              </w:rPr>
            </w:pPr>
            <w:r>
              <w:rPr>
                <w:sz w:val="48"/>
                <w:szCs w:val="48"/>
              </w:rPr>
              <w:t>Постановление Правительства Приморского края от 10.11.2020 N 955-пп</w:t>
            </w:r>
            <w:r>
              <w:rPr>
                <w:sz w:val="48"/>
                <w:szCs w:val="48"/>
              </w:rPr>
              <w:br/>
              <w:t>(ред. от 12.09.2024)</w:t>
            </w:r>
            <w:r>
              <w:rPr>
                <w:sz w:val="48"/>
                <w:szCs w:val="48"/>
              </w:rPr>
              <w:br/>
              <w:t>"Об отдельных вопросах реализации в Приморском крае проектов инициативного бюджетирования по направлению "Твой проект"</w:t>
            </w:r>
            <w:r>
              <w:rPr>
                <w:sz w:val="48"/>
                <w:szCs w:val="48"/>
              </w:rPr>
              <w:br/>
              <w:t>(вместе с "Порядком проведения конкурсного отбора...")</w:t>
            </w:r>
          </w:p>
        </w:tc>
      </w:tr>
      <w:tr w:rsidR="00631533">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631533" w:rsidRDefault="0063153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19.09.2024</w:t>
            </w:r>
            <w:r>
              <w:rPr>
                <w:sz w:val="28"/>
                <w:szCs w:val="28"/>
              </w:rPr>
              <w:br/>
              <w:t> </w:t>
            </w:r>
          </w:p>
        </w:tc>
      </w:tr>
    </w:tbl>
    <w:p w:rsidR="00631533" w:rsidRDefault="00631533">
      <w:pPr>
        <w:pStyle w:val="ConsPlusNormal"/>
        <w:rPr>
          <w:rFonts w:ascii="Tahoma" w:hAnsi="Tahoma" w:cs="Tahoma"/>
          <w:sz w:val="28"/>
          <w:szCs w:val="28"/>
        </w:rPr>
        <w:sectPr w:rsidR="00631533">
          <w:pgSz w:w="11906" w:h="16838"/>
          <w:pgMar w:top="1440" w:right="566" w:bottom="1440" w:left="1133" w:header="0" w:footer="0" w:gutter="0"/>
          <w:cols w:space="720"/>
          <w:noEndnote/>
        </w:sectPr>
      </w:pPr>
    </w:p>
    <w:p w:rsidR="00631533" w:rsidRDefault="00631533">
      <w:pPr>
        <w:pStyle w:val="ConsPlusNormal"/>
        <w:jc w:val="both"/>
        <w:outlineLvl w:val="0"/>
      </w:pPr>
    </w:p>
    <w:p w:rsidR="00631533" w:rsidRDefault="00631533">
      <w:pPr>
        <w:pStyle w:val="ConsPlusTitle"/>
        <w:jc w:val="center"/>
        <w:outlineLvl w:val="0"/>
      </w:pPr>
      <w:r>
        <w:t>ПРАВИТЕЛЬСТВО ПРИМОРСКОГО КРАЯ</w:t>
      </w:r>
    </w:p>
    <w:p w:rsidR="00631533" w:rsidRDefault="00631533">
      <w:pPr>
        <w:pStyle w:val="ConsPlusTitle"/>
        <w:jc w:val="both"/>
      </w:pPr>
    </w:p>
    <w:p w:rsidR="00631533" w:rsidRDefault="00631533">
      <w:pPr>
        <w:pStyle w:val="ConsPlusTitle"/>
        <w:jc w:val="center"/>
      </w:pPr>
      <w:r>
        <w:t>ПОСТАНОВЛЕНИЕ</w:t>
      </w:r>
    </w:p>
    <w:p w:rsidR="00631533" w:rsidRDefault="00631533">
      <w:pPr>
        <w:pStyle w:val="ConsPlusTitle"/>
        <w:jc w:val="center"/>
      </w:pPr>
      <w:r>
        <w:t>от 10 ноября 2020 г. N 955-пп</w:t>
      </w:r>
    </w:p>
    <w:p w:rsidR="00631533" w:rsidRDefault="00631533">
      <w:pPr>
        <w:pStyle w:val="ConsPlusTitle"/>
        <w:jc w:val="both"/>
      </w:pPr>
    </w:p>
    <w:p w:rsidR="00631533" w:rsidRDefault="00631533">
      <w:pPr>
        <w:pStyle w:val="ConsPlusTitle"/>
        <w:jc w:val="center"/>
      </w:pPr>
      <w:r>
        <w:t>ОБ ОТДЕЛЬНЫХ ВОПРОСАХ РЕАЛИЗАЦИИ В ПРИМОРСКОМ КРАЕ</w:t>
      </w:r>
    </w:p>
    <w:p w:rsidR="00631533" w:rsidRDefault="00631533">
      <w:pPr>
        <w:pStyle w:val="ConsPlusTitle"/>
        <w:jc w:val="center"/>
      </w:pPr>
      <w:r>
        <w:t>ПРОЕКТОВ ИНИЦИАТИВНОГО БЮДЖЕТИРОВАНИЯ ПО НАПРАВЛЕНИЮ</w:t>
      </w:r>
    </w:p>
    <w:p w:rsidR="00631533" w:rsidRDefault="00631533">
      <w:pPr>
        <w:pStyle w:val="ConsPlusTitle"/>
        <w:jc w:val="center"/>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31.03.2021 N 195-пп, от 13.04.2021 N 228-пп,</w:t>
            </w:r>
          </w:p>
          <w:p w:rsidR="00631533" w:rsidRDefault="00631533">
            <w:pPr>
              <w:pStyle w:val="ConsPlusNormal"/>
              <w:jc w:val="center"/>
              <w:rPr>
                <w:color w:val="392C69"/>
              </w:rPr>
            </w:pPr>
            <w:r>
              <w:rPr>
                <w:color w:val="392C69"/>
              </w:rPr>
              <w:t>от 14.10.2021 N 669-пп, от 29.04.2022 N 283-пп,</w:t>
            </w:r>
          </w:p>
          <w:p w:rsidR="00631533" w:rsidRDefault="00631533">
            <w:pPr>
              <w:pStyle w:val="ConsPlusNormal"/>
              <w:jc w:val="center"/>
              <w:rPr>
                <w:color w:val="392C69"/>
              </w:rPr>
            </w:pPr>
            <w:r>
              <w:rPr>
                <w:color w:val="392C69"/>
              </w:rPr>
              <w:t>от 04.10.2022 N 672-пп, от 22.09.2023 N 653-пп,</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ind w:firstLine="540"/>
        <w:jc w:val="both"/>
      </w:pPr>
      <w:r>
        <w:t>На основании Устава Приморского края, в целях совершенствования развития механизмов инициативного бюджетирования в Приморском крае Правительство Приморского края постановляет:</w:t>
      </w:r>
    </w:p>
    <w:p w:rsidR="00631533" w:rsidRDefault="00631533">
      <w:pPr>
        <w:pStyle w:val="ConsPlusNormal"/>
        <w:spacing w:before="240"/>
        <w:ind w:firstLine="540"/>
        <w:jc w:val="both"/>
      </w:pPr>
      <w:r>
        <w:t xml:space="preserve">1. Утвердить прилагаемый </w:t>
      </w:r>
      <w:hyperlink w:anchor="Par39" w:tooltip="ПОРЯДОК" w:history="1">
        <w:r>
          <w:rPr>
            <w:color w:val="0000FF"/>
          </w:rPr>
          <w:t>Порядок</w:t>
        </w:r>
      </w:hyperlink>
      <w:r>
        <w:t xml:space="preserve">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w:t>
      </w:r>
    </w:p>
    <w:p w:rsidR="00631533" w:rsidRDefault="00631533">
      <w:pPr>
        <w:pStyle w:val="ConsPlusNormal"/>
        <w:spacing w:before="240"/>
        <w:ind w:firstLine="540"/>
        <w:jc w:val="both"/>
      </w:pPr>
      <w:r>
        <w:t>2. Установить, что бюджетам муниципальных образований Приморского края на реализацию проектов инициативного бюджетирования по направлению "Твой проект" из краевого бюджета предоставляются на конкурсной основе субсидии в порядке, определяемом государственной программой Приморского края "Экономическое развитие и инновационная экономика Приморского края", утвержденной постановлением Администрации Приморского края от 19 декабря 2019 года N 860-па "Об утверждении государственной программы Приморского края "Экономическое развитие и инновационная экономика Приморского края".</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3. Департаменту информационной политики Приморского края обеспечить официальное опубликование настоящего постановления.</w:t>
      </w:r>
    </w:p>
    <w:p w:rsidR="00631533" w:rsidRDefault="00631533">
      <w:pPr>
        <w:pStyle w:val="ConsPlusNormal"/>
        <w:spacing w:before="240"/>
        <w:ind w:firstLine="540"/>
        <w:jc w:val="both"/>
      </w:pPr>
      <w:r>
        <w:t>4. Настоящее постановление вступает в силу с 1 января 2021 года.</w:t>
      </w:r>
    </w:p>
    <w:p w:rsidR="00631533" w:rsidRDefault="00631533">
      <w:pPr>
        <w:pStyle w:val="ConsPlusNormal"/>
        <w:jc w:val="both"/>
      </w:pPr>
    </w:p>
    <w:p w:rsidR="00631533" w:rsidRDefault="00631533">
      <w:pPr>
        <w:pStyle w:val="ConsPlusNormal"/>
        <w:jc w:val="right"/>
      </w:pPr>
      <w:r>
        <w:t>Первый вице-губернатор</w:t>
      </w:r>
    </w:p>
    <w:p w:rsidR="00631533" w:rsidRDefault="00631533">
      <w:pPr>
        <w:pStyle w:val="ConsPlusNormal"/>
        <w:jc w:val="right"/>
      </w:pPr>
      <w:r>
        <w:t>Приморского края -</w:t>
      </w:r>
    </w:p>
    <w:p w:rsidR="00631533" w:rsidRDefault="00631533">
      <w:pPr>
        <w:pStyle w:val="ConsPlusNormal"/>
        <w:jc w:val="right"/>
      </w:pPr>
      <w:r>
        <w:t>председатель Правительства</w:t>
      </w:r>
    </w:p>
    <w:p w:rsidR="00631533" w:rsidRDefault="00631533">
      <w:pPr>
        <w:pStyle w:val="ConsPlusNormal"/>
        <w:jc w:val="right"/>
      </w:pPr>
      <w:r>
        <w:t>Приморского края</w:t>
      </w:r>
    </w:p>
    <w:p w:rsidR="00631533" w:rsidRDefault="00631533">
      <w:pPr>
        <w:pStyle w:val="ConsPlusNormal"/>
        <w:jc w:val="right"/>
      </w:pPr>
      <w:r>
        <w:t>В.Г.ЩЕРБИНА</w:t>
      </w: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right"/>
        <w:outlineLvl w:val="0"/>
      </w:pPr>
      <w:r>
        <w:t>Утвержден</w:t>
      </w:r>
    </w:p>
    <w:p w:rsidR="00631533" w:rsidRDefault="00631533">
      <w:pPr>
        <w:pStyle w:val="ConsPlusNormal"/>
        <w:jc w:val="right"/>
      </w:pPr>
      <w:r>
        <w:t>постановлением</w:t>
      </w:r>
    </w:p>
    <w:p w:rsidR="00631533" w:rsidRDefault="00631533">
      <w:pPr>
        <w:pStyle w:val="ConsPlusNormal"/>
        <w:jc w:val="right"/>
      </w:pPr>
      <w:r>
        <w:t>Правительства</w:t>
      </w:r>
    </w:p>
    <w:p w:rsidR="00631533" w:rsidRDefault="00631533">
      <w:pPr>
        <w:pStyle w:val="ConsPlusNormal"/>
        <w:jc w:val="right"/>
      </w:pPr>
      <w:r>
        <w:t>Приморского края</w:t>
      </w:r>
    </w:p>
    <w:p w:rsidR="00631533" w:rsidRDefault="00631533">
      <w:pPr>
        <w:pStyle w:val="ConsPlusNormal"/>
        <w:jc w:val="right"/>
      </w:pPr>
      <w:r>
        <w:t>от 10.11.2020 N 955-пп</w:t>
      </w:r>
    </w:p>
    <w:p w:rsidR="00631533" w:rsidRDefault="00631533">
      <w:pPr>
        <w:pStyle w:val="ConsPlusNormal"/>
        <w:jc w:val="both"/>
      </w:pPr>
    </w:p>
    <w:p w:rsidR="00631533" w:rsidRDefault="00631533">
      <w:pPr>
        <w:pStyle w:val="ConsPlusTitle"/>
        <w:jc w:val="center"/>
      </w:pPr>
      <w:bookmarkStart w:id="1" w:name="Par39"/>
      <w:bookmarkEnd w:id="1"/>
      <w:r>
        <w:t>ПОРЯДОК</w:t>
      </w:r>
    </w:p>
    <w:p w:rsidR="00631533" w:rsidRDefault="00631533">
      <w:pPr>
        <w:pStyle w:val="ConsPlusTitle"/>
        <w:jc w:val="center"/>
      </w:pPr>
      <w:r>
        <w:t>ПРОВЕДЕНИЯ КОНКУРСНОГО ОТБОРА</w:t>
      </w:r>
    </w:p>
    <w:p w:rsidR="00631533" w:rsidRDefault="00631533">
      <w:pPr>
        <w:pStyle w:val="ConsPlusTitle"/>
        <w:jc w:val="center"/>
      </w:pPr>
      <w:r>
        <w:t>НА ПРЕДОСТАВЛЕНИЕ БЮДЖЕТАМ МУНИЦИПАЛЬНЫХ</w:t>
      </w:r>
    </w:p>
    <w:p w:rsidR="00631533" w:rsidRDefault="00631533">
      <w:pPr>
        <w:pStyle w:val="ConsPlusTitle"/>
        <w:jc w:val="center"/>
      </w:pPr>
      <w:r>
        <w:t>ОБРАЗОВАНИЙ ПРИМОРСКОГО КРАЯ СУБСИДИИ ИЗ КРАЕВОГО</w:t>
      </w:r>
    </w:p>
    <w:p w:rsidR="00631533" w:rsidRDefault="00631533">
      <w:pPr>
        <w:pStyle w:val="ConsPlusTitle"/>
        <w:jc w:val="center"/>
      </w:pPr>
      <w:r>
        <w:t>БЮДЖЕТА НА РЕАЛИЗАЦИЮ ПРОЕКТОВ ИНИЦИАТИВНОГО</w:t>
      </w:r>
    </w:p>
    <w:p w:rsidR="00631533" w:rsidRDefault="00631533">
      <w:pPr>
        <w:pStyle w:val="ConsPlusTitle"/>
        <w:jc w:val="center"/>
      </w:pPr>
      <w:r>
        <w:t>БЮДЖЕТИРОВАНИЯ ПО НАПРАВЛЕНИЮ "ТВОЙ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31.03.2021 N 195-пп, от 13.04.2021 N 228-пп,</w:t>
            </w:r>
          </w:p>
          <w:p w:rsidR="00631533" w:rsidRDefault="00631533">
            <w:pPr>
              <w:pStyle w:val="ConsPlusNormal"/>
              <w:jc w:val="center"/>
              <w:rPr>
                <w:color w:val="392C69"/>
              </w:rPr>
            </w:pPr>
            <w:r>
              <w:rPr>
                <w:color w:val="392C69"/>
              </w:rPr>
              <w:t>от 14.10.2021 N 669-пп, от 29.04.2022 N 283-пп,</w:t>
            </w:r>
          </w:p>
          <w:p w:rsidR="00631533" w:rsidRDefault="00631533">
            <w:pPr>
              <w:pStyle w:val="ConsPlusNormal"/>
              <w:jc w:val="center"/>
              <w:rPr>
                <w:color w:val="392C69"/>
              </w:rPr>
            </w:pPr>
            <w:r>
              <w:rPr>
                <w:color w:val="392C69"/>
              </w:rPr>
              <w:t>от 04.10.2022 N 672-пп, от 22.09.2023 N 653-пп,</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Title"/>
        <w:jc w:val="center"/>
        <w:outlineLvl w:val="1"/>
      </w:pPr>
      <w:r>
        <w:t>I. ОБЩИЕ ПОЛОЖЕНИЯ</w:t>
      </w:r>
    </w:p>
    <w:p w:rsidR="00631533" w:rsidRDefault="00631533">
      <w:pPr>
        <w:pStyle w:val="ConsPlusNormal"/>
        <w:jc w:val="both"/>
      </w:pPr>
    </w:p>
    <w:p w:rsidR="00631533" w:rsidRDefault="00631533">
      <w:pPr>
        <w:pStyle w:val="ConsPlusNormal"/>
        <w:ind w:firstLine="540"/>
        <w:jc w:val="both"/>
      </w:pPr>
      <w:r>
        <w:t>1.1. Настоящий Порядок устанавливает правила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(далее соответственно - конкурсный отбор, субсидия, муниципальные образования, проект), требования к конкурсной документации проекта, представляемого на конкурсный отбор, и критерии ее оценки в целях определения победителей конкурсного отбора для предоставления из краевого бюджета субсидий.</w:t>
      </w:r>
    </w:p>
    <w:p w:rsidR="00631533" w:rsidRDefault="00631533">
      <w:pPr>
        <w:pStyle w:val="ConsPlusNormal"/>
        <w:spacing w:before="240"/>
        <w:ind w:firstLine="540"/>
        <w:jc w:val="both"/>
      </w:pPr>
      <w:r>
        <w:t>1.2. Основные понятия, используемые в настоящем Порядке:</w:t>
      </w:r>
    </w:p>
    <w:p w:rsidR="00631533" w:rsidRDefault="00631533">
      <w:pPr>
        <w:pStyle w:val="ConsPlusNormal"/>
        <w:spacing w:before="240"/>
        <w:ind w:firstLine="540"/>
        <w:jc w:val="both"/>
      </w:pPr>
      <w:r>
        <w:t>проект - инициируемый жителями муниципальных образований Приморского края общественно значимый проект по ремонту и благоустройству объекта инфраструктуры муниципальной собственности, определенный населением в качестве приоритетного, направленный на улучшение качества жизни населения;</w:t>
      </w:r>
    </w:p>
    <w:p w:rsidR="00631533" w:rsidRDefault="00631533">
      <w:pPr>
        <w:pStyle w:val="ConsPlusNormal"/>
        <w:jc w:val="both"/>
      </w:pPr>
      <w:r>
        <w:t>(в ред. Постановлений Правительства Приморского края от 06.10.2023 N 688-пп, от 12.09.2024 N 648-пп)</w:t>
      </w:r>
    </w:p>
    <w:p w:rsidR="00631533" w:rsidRDefault="00631533">
      <w:pPr>
        <w:pStyle w:val="ConsPlusNormal"/>
        <w:spacing w:before="240"/>
        <w:ind w:firstLine="540"/>
        <w:jc w:val="both"/>
      </w:pPr>
      <w:r>
        <w:t>объекты инфраструктуры -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w:t>
      </w:r>
    </w:p>
    <w:p w:rsidR="00631533" w:rsidRDefault="00631533">
      <w:pPr>
        <w:pStyle w:val="ConsPlusNormal"/>
        <w:spacing w:before="240"/>
        <w:ind w:firstLine="540"/>
        <w:jc w:val="both"/>
      </w:pPr>
      <w:r>
        <w:t xml:space="preserve">участники конкурсного отбора - органы местного самоуправления муниципальных </w:t>
      </w:r>
      <w:r>
        <w:lastRenderedPageBreak/>
        <w:t>образований, уполномоченные на осуществление общей координации конкурсного отбора в муниципальном образовании, а также органы местного самоуправления муниципального образования, реализующие свои полномочия в соответствующей проектам сфере деятельности.</w:t>
      </w:r>
    </w:p>
    <w:p w:rsidR="00631533" w:rsidRDefault="00631533">
      <w:pPr>
        <w:pStyle w:val="ConsPlusNormal"/>
        <w:spacing w:before="240"/>
        <w:ind w:firstLine="540"/>
        <w:jc w:val="both"/>
      </w:pPr>
      <w:r>
        <w:t>1.3. Целью проведения конкурсного отбора является отбор проектов, на софинансирование которых предусмотрено предоставление субсидии, для распределения субсидии между муниципальными образованиями.</w:t>
      </w:r>
    </w:p>
    <w:p w:rsidR="00631533" w:rsidRDefault="00631533">
      <w:pPr>
        <w:pStyle w:val="ConsPlusNormal"/>
        <w:spacing w:before="240"/>
        <w:ind w:firstLine="540"/>
        <w:jc w:val="both"/>
      </w:pPr>
      <w:r>
        <w:t>1.4. В рамках конкурсного отбора рассматриваются проекты, общая ориентировочная стоимость реализации которых не превышает 3030400,00 рубля, а начиная с 2022 года - 3030303,03 рубля, и предполагаемый срок реализации которых - не позднее 20 декабря года предоставления субсидии.</w:t>
      </w:r>
    </w:p>
    <w:p w:rsidR="00631533" w:rsidRDefault="00631533">
      <w:pPr>
        <w:pStyle w:val="ConsPlusNormal"/>
        <w:jc w:val="both"/>
      </w:pPr>
      <w:r>
        <w:t>(в ред. Постановлений Правительства Приморского края от 22.09.2023 N 653-пп, от 12.09.2024 N 648-пп)</w:t>
      </w:r>
    </w:p>
    <w:p w:rsidR="00631533" w:rsidRDefault="00631533">
      <w:pPr>
        <w:pStyle w:val="ConsPlusNormal"/>
        <w:spacing w:before="240"/>
        <w:ind w:firstLine="540"/>
        <w:jc w:val="both"/>
      </w:pPr>
      <w:r>
        <w:t>Размер субсидии для софинансирования реализации одного проекта - победителя конкурсного отбора соответствующего муниципального образования из краевого бюджета составляет не более 99 процентов и не может превышать 3000000,00 рубля.</w:t>
      </w:r>
    </w:p>
    <w:p w:rsidR="00631533" w:rsidRDefault="00631533">
      <w:pPr>
        <w:pStyle w:val="ConsPlusNormal"/>
        <w:jc w:val="both"/>
      </w:pPr>
      <w:r>
        <w:t>(в ред. Постановления Правительства Приморского края от 04.10.2022 N 672-пп)</w:t>
      </w:r>
    </w:p>
    <w:p w:rsidR="00631533" w:rsidRDefault="00631533">
      <w:pPr>
        <w:pStyle w:val="ConsPlusNormal"/>
        <w:jc w:val="both"/>
      </w:pPr>
      <w:r>
        <w:t>(п. 1.4 в ред. Постановления Правительства Приморского края от 14.10.2021 N 669-пп)</w:t>
      </w:r>
    </w:p>
    <w:p w:rsidR="00631533" w:rsidRDefault="00631533">
      <w:pPr>
        <w:pStyle w:val="ConsPlusNormal"/>
        <w:jc w:val="both"/>
      </w:pPr>
    </w:p>
    <w:p w:rsidR="00631533" w:rsidRDefault="00631533">
      <w:pPr>
        <w:pStyle w:val="ConsPlusTitle"/>
        <w:jc w:val="center"/>
        <w:outlineLvl w:val="1"/>
      </w:pPr>
      <w:r>
        <w:t>II. ОРГАНИЗАЦИЯ ПОДГОТОВКИ И РЕАЛИЗАЦИИ КОНКУРСНОГО ОТБОРА</w:t>
      </w:r>
    </w:p>
    <w:p w:rsidR="00631533" w:rsidRDefault="00631533">
      <w:pPr>
        <w:pStyle w:val="ConsPlusNormal"/>
        <w:jc w:val="both"/>
      </w:pPr>
    </w:p>
    <w:p w:rsidR="00631533" w:rsidRDefault="00631533">
      <w:pPr>
        <w:pStyle w:val="ConsPlusNormal"/>
        <w:ind w:firstLine="540"/>
        <w:jc w:val="both"/>
      </w:pPr>
      <w:r>
        <w:t>2.1. Инициатором проекта может выступить любой житель Приморского края старше 14 лет, являющийся гражданином Российской Федерации, подавший заявку на участие в проекте инициативного бюджетирования по направлению "Твой проект" (далее соответственно - инициатор, заявка).</w:t>
      </w:r>
    </w:p>
    <w:p w:rsidR="00631533" w:rsidRDefault="00631533">
      <w:pPr>
        <w:pStyle w:val="ConsPlusNormal"/>
        <w:jc w:val="both"/>
      </w:pPr>
      <w:r>
        <w:t>(в ред. Постановления Правительства Приморского края от 14.10.2021 N 669-пп)</w:t>
      </w:r>
    </w:p>
    <w:p w:rsidR="00631533" w:rsidRDefault="00631533">
      <w:pPr>
        <w:pStyle w:val="ConsPlusNormal"/>
        <w:spacing w:before="240"/>
        <w:ind w:firstLine="540"/>
        <w:jc w:val="both"/>
      </w:pPr>
      <w:r>
        <w:t>Организатором конкурсного отбора является министерство финансов Приморского края (далее - организатор).</w:t>
      </w:r>
    </w:p>
    <w:p w:rsidR="00631533" w:rsidRDefault="00631533">
      <w:pPr>
        <w:pStyle w:val="ConsPlusNormal"/>
        <w:spacing w:before="240"/>
        <w:ind w:firstLine="540"/>
        <w:jc w:val="both"/>
      </w:pPr>
      <w:r>
        <w:t>2.2. Организатор:</w:t>
      </w:r>
    </w:p>
    <w:p w:rsidR="00631533" w:rsidRDefault="00631533">
      <w:pPr>
        <w:pStyle w:val="ConsPlusNormal"/>
        <w:spacing w:before="240"/>
        <w:ind w:firstLine="540"/>
        <w:jc w:val="both"/>
      </w:pPr>
      <w:r>
        <w:t>определяет сроки проведения (дату начала и дату окончания подачи заявок, а также дату начала и окончания открытого голосования) конкурсного отбора и извещает о них участников конкурсного отбора, а также жителей Приморского края в информационно-телекоммуникационной сети Интернет на официальном сайте, предназначенном для сопровождения конкурсного отбора (далее - официальный сайт);</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осуществляет подготовку и доведение до участников конкурсного отбора методических и информационных материалов;</w:t>
      </w:r>
    </w:p>
    <w:p w:rsidR="00631533" w:rsidRDefault="00631533">
      <w:pPr>
        <w:pStyle w:val="ConsPlusNormal"/>
        <w:spacing w:before="240"/>
        <w:ind w:firstLine="540"/>
        <w:jc w:val="both"/>
      </w:pPr>
      <w:r>
        <w:t>обеспечивает методическую и техническую поддержку участникам конкурсного отбора в ходе проведения конкурсного отбора;</w:t>
      </w:r>
    </w:p>
    <w:p w:rsidR="00631533" w:rsidRDefault="00631533">
      <w:pPr>
        <w:pStyle w:val="ConsPlusNormal"/>
        <w:spacing w:before="240"/>
        <w:ind w:firstLine="540"/>
        <w:jc w:val="both"/>
      </w:pPr>
      <w:r>
        <w:t>абзац исключен. - Постановление Правительства Приморского края от 14.10.2021 N 669-пп;</w:t>
      </w:r>
    </w:p>
    <w:p w:rsidR="00631533" w:rsidRDefault="00631533">
      <w:pPr>
        <w:pStyle w:val="ConsPlusNormal"/>
        <w:spacing w:before="240"/>
        <w:ind w:firstLine="540"/>
        <w:jc w:val="both"/>
      </w:pPr>
      <w:r>
        <w:lastRenderedPageBreak/>
        <w:t>обеспечивает софинансирование заявленных для реализации проектов за счет средств краевого бюджета.</w:t>
      </w:r>
    </w:p>
    <w:p w:rsidR="00631533" w:rsidRDefault="00631533">
      <w:pPr>
        <w:pStyle w:val="ConsPlusNormal"/>
        <w:spacing w:before="240"/>
        <w:ind w:firstLine="540"/>
        <w:jc w:val="both"/>
      </w:pPr>
      <w:r>
        <w:t>2.3. Участники конкурсного отбора:</w:t>
      </w:r>
    </w:p>
    <w:p w:rsidR="00631533" w:rsidRDefault="00631533">
      <w:pPr>
        <w:pStyle w:val="ConsPlusNormal"/>
        <w:spacing w:before="240"/>
        <w:ind w:firstLine="540"/>
        <w:jc w:val="both"/>
      </w:pPr>
      <w:r>
        <w:t>осуществляют предварительный технический анализ заявок путем подкрепления на официальном сайте к каждой заявке карты предварительного технического анализа с положительным или отрицательным заключением;</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осуществляют подготовку технической и иной документации по проектам, подлежащим реализации;</w:t>
      </w:r>
    </w:p>
    <w:p w:rsidR="00631533" w:rsidRDefault="00631533">
      <w:pPr>
        <w:pStyle w:val="ConsPlusNormal"/>
        <w:spacing w:before="240"/>
        <w:ind w:firstLine="540"/>
        <w:jc w:val="both"/>
      </w:pPr>
      <w:r>
        <w:t>в рамках установленных полномочий обеспечивают проведение процедур, необходимых для реализации проектов, и осуществляют контроль за их реализацией;</w:t>
      </w:r>
    </w:p>
    <w:p w:rsidR="00631533" w:rsidRDefault="00631533">
      <w:pPr>
        <w:pStyle w:val="ConsPlusNormal"/>
        <w:spacing w:before="240"/>
        <w:ind w:firstLine="540"/>
        <w:jc w:val="both"/>
      </w:pPr>
      <w:r>
        <w:t>осуществляют реализацию проектов, информируют о ходе их реализации, в том числе через средства массовой информации, а также на официальном сайте.</w:t>
      </w:r>
    </w:p>
    <w:p w:rsidR="00631533" w:rsidRDefault="00631533">
      <w:pPr>
        <w:pStyle w:val="ConsPlusNormal"/>
        <w:jc w:val="both"/>
      </w:pPr>
    </w:p>
    <w:p w:rsidR="00631533" w:rsidRDefault="00631533">
      <w:pPr>
        <w:pStyle w:val="ConsPlusTitle"/>
        <w:jc w:val="center"/>
        <w:outlineLvl w:val="1"/>
      </w:pPr>
      <w:r>
        <w:t>III. ПОРЯДОК РЕАЛИЗАЦИИ КОНКУРСНОГО ОТБОРА</w:t>
      </w:r>
    </w:p>
    <w:p w:rsidR="00631533" w:rsidRDefault="00631533">
      <w:pPr>
        <w:pStyle w:val="ConsPlusNormal"/>
        <w:jc w:val="both"/>
      </w:pPr>
    </w:p>
    <w:p w:rsidR="00631533" w:rsidRDefault="00631533">
      <w:pPr>
        <w:pStyle w:val="ConsPlusNormal"/>
        <w:ind w:firstLine="540"/>
        <w:jc w:val="both"/>
      </w:pPr>
      <w:r>
        <w:t>3.1. Конкурсный отбор включает в себя следующие этапы:</w:t>
      </w:r>
    </w:p>
    <w:p w:rsidR="00631533" w:rsidRDefault="00631533">
      <w:pPr>
        <w:pStyle w:val="ConsPlusNormal"/>
        <w:spacing w:before="240"/>
        <w:ind w:firstLine="540"/>
        <w:jc w:val="both"/>
      </w:pPr>
      <w:r>
        <w:t>первый этап - выдвижение инициатором проекта путем заполнения заявки на официальном сайте;</w:t>
      </w:r>
    </w:p>
    <w:p w:rsidR="00631533" w:rsidRDefault="00631533">
      <w:pPr>
        <w:pStyle w:val="ConsPlusNormal"/>
        <w:spacing w:before="240"/>
        <w:ind w:firstLine="540"/>
        <w:jc w:val="both"/>
      </w:pPr>
      <w:r>
        <w:t xml:space="preserve">второй этап - предварительный технический анализ заявок участниками конкурсного отбора путем подкрепления на официальном сайте к каждой заявке карты предварительного технического анализа по </w:t>
      </w:r>
      <w:hyperlink w:anchor="Par234" w:tooltip="КАРТА ПРЕДВАРИТЕЛЬНОГО ТЕХНИЧЕСКОГО АНАЛИЗА" w:history="1">
        <w:r>
          <w:rPr>
            <w:color w:val="0000FF"/>
          </w:rPr>
          <w:t>форме</w:t>
        </w:r>
      </w:hyperlink>
      <w:r>
        <w:t xml:space="preserve"> согласно приложению N 2 к настоящему Порядку с положительным или отрицательным заключением;</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третий этап - открытое голосование по заявкам, получившим положительное заключение по результатам предварительного технического анализа, на официальном сайте;</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четвертый этап - подготовка технической документации участниками конкурсного отбора и реализация проектов, признанных победителями, по результатам открытого голосования.</w:t>
      </w:r>
    </w:p>
    <w:p w:rsidR="00631533" w:rsidRDefault="00631533">
      <w:pPr>
        <w:pStyle w:val="ConsPlusNormal"/>
        <w:spacing w:before="240"/>
        <w:ind w:firstLine="540"/>
        <w:jc w:val="both"/>
      </w:pPr>
      <w:r>
        <w:t xml:space="preserve">3.2. На первом этапе осуществляется выдвижение проекта путем заполнения инициатором заявки на официальном сайте. </w:t>
      </w:r>
      <w:hyperlink w:anchor="Par165" w:tooltip="ЗАЯВКА" w:history="1">
        <w:r>
          <w:rPr>
            <w:color w:val="0000FF"/>
          </w:rPr>
          <w:t>Форма</w:t>
        </w:r>
      </w:hyperlink>
      <w:r>
        <w:t xml:space="preserve"> заявки приведена в приложении N 1 к настоящему Порядку.</w:t>
      </w:r>
    </w:p>
    <w:p w:rsidR="00631533" w:rsidRDefault="00631533">
      <w:pPr>
        <w:pStyle w:val="ConsPlusNormal"/>
        <w:spacing w:before="240"/>
        <w:ind w:firstLine="540"/>
        <w:jc w:val="both"/>
      </w:pPr>
      <w:r>
        <w:t>Инициатор вправе подать только одну заявку.</w:t>
      </w:r>
    </w:p>
    <w:p w:rsidR="00631533" w:rsidRDefault="00631533">
      <w:pPr>
        <w:pStyle w:val="ConsPlusNormal"/>
        <w:spacing w:before="240"/>
        <w:ind w:firstLine="540"/>
        <w:jc w:val="both"/>
      </w:pPr>
      <w:r>
        <w:t>Каждой заявке присваивается идентификационный номер.</w:t>
      </w:r>
    </w:p>
    <w:p w:rsidR="00631533" w:rsidRDefault="00631533">
      <w:pPr>
        <w:pStyle w:val="ConsPlusNormal"/>
        <w:spacing w:before="240"/>
        <w:ind w:firstLine="540"/>
        <w:jc w:val="both"/>
      </w:pPr>
      <w:r>
        <w:t>3.3. На втором этапе участниками конкурсного отбора на официальном сайте осуществляется предварительный технический анализ заявок путем подкрепления к каждой заявке карты предварительного технического анализа с положительным или отрицательным заключением.</w:t>
      </w:r>
    </w:p>
    <w:p w:rsidR="00631533" w:rsidRDefault="00631533">
      <w:pPr>
        <w:pStyle w:val="ConsPlusNormal"/>
        <w:spacing w:before="240"/>
        <w:ind w:firstLine="540"/>
        <w:jc w:val="both"/>
      </w:pPr>
      <w:r>
        <w:lastRenderedPageBreak/>
        <w:t>На данном этапе участники конкурсного отбора проводят предварительный технический анализ заявок.</w:t>
      </w:r>
    </w:p>
    <w:p w:rsidR="00631533" w:rsidRDefault="00631533">
      <w:pPr>
        <w:pStyle w:val="ConsPlusNormal"/>
        <w:spacing w:before="240"/>
        <w:ind w:firstLine="540"/>
        <w:jc w:val="both"/>
      </w:pPr>
      <w:r>
        <w:t>Целью предварительного технического анализа является определение соответствия заявки основным требованиям конкурсного отбора по следующим критериям:</w:t>
      </w:r>
    </w:p>
    <w:p w:rsidR="00631533" w:rsidRDefault="00631533">
      <w:pPr>
        <w:pStyle w:val="ConsPlusNormal"/>
        <w:spacing w:before="240"/>
        <w:ind w:firstLine="540"/>
        <w:jc w:val="both"/>
      </w:pPr>
      <w:r>
        <w:t>а) 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заявке и предлагаемый к реализации, относится к полномочиям органов местного самоуправления муниципального образования Приморского края;</w:t>
      </w:r>
    </w:p>
    <w:p w:rsidR="00631533" w:rsidRDefault="00631533">
      <w:pPr>
        <w:pStyle w:val="ConsPlusNormal"/>
        <w:spacing w:before="240"/>
        <w:ind w:firstLine="540"/>
        <w:jc w:val="both"/>
      </w:pPr>
      <w:r>
        <w:t>б) объекты инфраструктуры, включая объекты землепользования, на которые направлена заявка,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заявка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631533" w:rsidRDefault="00631533">
      <w:pPr>
        <w:pStyle w:val="ConsPlusNormal"/>
        <w:spacing w:before="240"/>
        <w:ind w:firstLine="540"/>
        <w:jc w:val="both"/>
      </w:pPr>
      <w:r>
        <w:t>г) реализация заявки не влечет негативного воздействия на окружающую среду;</w:t>
      </w:r>
    </w:p>
    <w:p w:rsidR="00631533" w:rsidRDefault="00631533">
      <w:pPr>
        <w:pStyle w:val="ConsPlusNormal"/>
        <w:spacing w:before="240"/>
        <w:ind w:firstLine="540"/>
        <w:jc w:val="both"/>
      </w:pPr>
      <w:r>
        <w:t>д) общая ориентировочная стоимость заявки не превышает 3030400,00 рубля, а начиная с 2022 года - 3030303,03 рубля; предполагаемый срок реализации заявок - не позднее 20 декабря года предоставления субсидии;</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е) 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p w:rsidR="00631533" w:rsidRDefault="00631533">
      <w:pPr>
        <w:pStyle w:val="ConsPlusNormal"/>
        <w:spacing w:before="240"/>
        <w:ind w:firstLine="540"/>
        <w:jc w:val="both"/>
      </w:pPr>
      <w:r>
        <w:t>ж) заявка не предполагает выполнение работ по строительству (реконструкции) объектов инфраструктуры, на которые направлен предлагаемый проект.</w:t>
      </w:r>
    </w:p>
    <w:p w:rsidR="00631533" w:rsidRDefault="00631533">
      <w:pPr>
        <w:pStyle w:val="ConsPlusNormal"/>
        <w:jc w:val="both"/>
      </w:pPr>
      <w:r>
        <w:t>(абзац введен Постановлением Правительства Приморского края от 06.10.2023 N 688-пп)</w:t>
      </w:r>
    </w:p>
    <w:p w:rsidR="00631533" w:rsidRDefault="00631533">
      <w:pPr>
        <w:pStyle w:val="ConsPlusNormal"/>
        <w:spacing w:before="240"/>
        <w:ind w:firstLine="540"/>
        <w:jc w:val="both"/>
      </w:pPr>
      <w:r>
        <w:t>По результатам проведенного предварительного технического анализа заявок участник конкурсного отбора в срок не позднее 30 календарных дней со дня, следующего за днем окончания срока приема заявок, формирует карты предварительного технического анализа с положительным или отрицательным заключением по каждой из рассматриваемых заявок и подкрепляет их на официальном сайте, в том числе сканированную копию.</w:t>
      </w:r>
    </w:p>
    <w:p w:rsidR="00631533" w:rsidRDefault="00631533">
      <w:pPr>
        <w:pStyle w:val="ConsPlusNormal"/>
        <w:spacing w:before="240"/>
        <w:ind w:firstLine="540"/>
        <w:jc w:val="both"/>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p w:rsidR="00631533" w:rsidRDefault="00631533">
      <w:pPr>
        <w:pStyle w:val="ConsPlusNormal"/>
        <w:jc w:val="both"/>
      </w:pPr>
      <w:r>
        <w:lastRenderedPageBreak/>
        <w:t>(п. 3.3 в ред. Постановления Правительства Приморского края от 22.09.2023 N 653-пп)</w:t>
      </w:r>
    </w:p>
    <w:p w:rsidR="00631533" w:rsidRDefault="00631533">
      <w:pPr>
        <w:pStyle w:val="ConsPlusNormal"/>
        <w:spacing w:before="240"/>
        <w:ind w:firstLine="540"/>
        <w:jc w:val="both"/>
      </w:pPr>
      <w:r>
        <w:t>3.4. На третьем этапе проводится открытое голосование жителей Приморского края старше 14 лет по заявкам, получившим положительное заключение по результатам предварительного технического анализа, путем выбора одного из проектов на официальном сайте.</w:t>
      </w:r>
    </w:p>
    <w:p w:rsidR="00631533" w:rsidRDefault="00631533">
      <w:pPr>
        <w:pStyle w:val="ConsPlusNormal"/>
        <w:spacing w:before="240"/>
        <w:ind w:firstLine="540"/>
        <w:jc w:val="both"/>
      </w:pPr>
      <w:r>
        <w:t>Голосование проводится только на официальном сайте.</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Организатор информирует участников конкурсного отбора и жителей Приморского края о сроке проведения (дате начала и дате окончания) голосования и обеспечивает техническую возможность регистрации и подсчета голосов на официальном сайте.</w:t>
      </w:r>
    </w:p>
    <w:p w:rsidR="00631533" w:rsidRDefault="00631533">
      <w:pPr>
        <w:pStyle w:val="ConsPlusNormal"/>
        <w:spacing w:before="240"/>
        <w:ind w:firstLine="540"/>
        <w:jc w:val="both"/>
      </w:pPr>
      <w:r>
        <w:t>Подсчет голосов по каждой вынесенной на голосование заявке, получившей положительное заключение по итогам проведенного предварительного технического анализа, осуществляется на официальном сайте в режиме онлайн.</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spacing w:before="240"/>
        <w:ind w:firstLine="540"/>
        <w:jc w:val="both"/>
      </w:pPr>
      <w:r>
        <w:t>По результатам голосования заявки ранжируются по числу набранных голосов и по муниципальным образованиям: городским округам, муниципальным округам и муниципальным районам.</w:t>
      </w:r>
    </w:p>
    <w:p w:rsidR="00631533" w:rsidRDefault="00631533">
      <w:pPr>
        <w:pStyle w:val="ConsPlusNormal"/>
        <w:spacing w:before="240"/>
        <w:ind w:firstLine="540"/>
        <w:jc w:val="both"/>
      </w:pPr>
      <w:r>
        <w:t>Заявки, получившие наибольшее количество голосов по результатам голосования, объявляются проектами - победителями по городским округам, муниципальным округам и муниципальным районам соответственно.</w:t>
      </w:r>
    </w:p>
    <w:p w:rsidR="00631533" w:rsidRDefault="00631533">
      <w:pPr>
        <w:pStyle w:val="ConsPlusNormal"/>
        <w:spacing w:before="240"/>
        <w:ind w:firstLine="540"/>
        <w:jc w:val="both"/>
      </w:pPr>
      <w:r>
        <w:t>Заявки, набравшие наибольшее количество голосов, получают первый порядковый номер и далее по убыванию количества набранных голосов больший порядковый номер.</w:t>
      </w:r>
    </w:p>
    <w:p w:rsidR="00631533" w:rsidRDefault="00631533">
      <w:pPr>
        <w:pStyle w:val="ConsPlusNormal"/>
        <w:spacing w:before="240"/>
        <w:ind w:firstLine="540"/>
        <w:jc w:val="both"/>
      </w:pPr>
      <w:r>
        <w:t>При равенстве голосов меньший порядковый номер присваивается заявке с наиболее ранней датой подачи.</w:t>
      </w:r>
    </w:p>
    <w:p w:rsidR="00631533" w:rsidRDefault="00631533">
      <w:pPr>
        <w:pStyle w:val="ConsPlusNormal"/>
        <w:spacing w:before="240"/>
        <w:ind w:firstLine="540"/>
        <w:jc w:val="both"/>
      </w:pPr>
      <w:r>
        <w:t>Количество проектов-победителей, которые могут быть реализованы в городских округах, муниципальных округах и муниципальных районах, определяется в зависимости от численности постоянного населения Приморского края по городским округам, муниципальным округам и муниципальным районам на начало года проведения конкурсного отбора:</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не более 30000 человек, может быть реализовано не более двух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от 30001 до 100000 человек включительно, может быть реализовано не более трех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lastRenderedPageBreak/>
        <w:t>в городских округах, муниципальных округах, муниципальных районах, численность населения которых составляет от 100001 до 500000 человек включительно, может быть реализовано не более четырех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в городских округах, муниципальных округах, муниципальных районах, численность населения которых составляет 500001 человек и более, может быть реализовано не более пяти проектов.</w:t>
      </w:r>
    </w:p>
    <w:p w:rsidR="00631533" w:rsidRDefault="00631533">
      <w:pPr>
        <w:pStyle w:val="ConsPlusNormal"/>
        <w:jc w:val="both"/>
      </w:pPr>
      <w:r>
        <w:t>(в ред. Постановления Правительства Приморского края от 12.09.2024 N 648-пп)</w:t>
      </w:r>
    </w:p>
    <w:p w:rsidR="00631533" w:rsidRDefault="00631533">
      <w:pPr>
        <w:pStyle w:val="ConsPlusNormal"/>
        <w:spacing w:before="240"/>
        <w:ind w:firstLine="540"/>
        <w:jc w:val="both"/>
      </w:pPr>
      <w:r>
        <w:t>Участники конкурсного отбора в целях объявления проектов-победителей в течение 10 рабочих дней, следующих за днем завершения голосования на официальном сайте, обеспечивают принятие муниципальных правовых актов, утверждающих перечень проектов-победителей, подлежащих реализации на территории соответствующего муниципального образования, с указанием стоимости реализации каждого проекта (далее - муниципальный акт). Участники конкурсного отбора направляют муниципальные акты организатору в течение одного рабочего дня, следующего за днем их принятия.</w:t>
      </w:r>
    </w:p>
    <w:p w:rsidR="00631533" w:rsidRDefault="00631533">
      <w:pPr>
        <w:pStyle w:val="ConsPlusNormal"/>
        <w:jc w:val="both"/>
      </w:pPr>
      <w:r>
        <w:t>(в ред. Постановления Правительства Приморского края от 22.09.2023 N 653-пп)</w:t>
      </w:r>
    </w:p>
    <w:p w:rsidR="00631533" w:rsidRDefault="00631533">
      <w:pPr>
        <w:pStyle w:val="ConsPlusNormal"/>
        <w:jc w:val="both"/>
      </w:pPr>
      <w:r>
        <w:t>(п. 3.4 в ред. Постановления Правительства Приморского края от 14.10.2021 N 669-пп)</w:t>
      </w:r>
    </w:p>
    <w:p w:rsidR="00631533" w:rsidRDefault="00631533">
      <w:pPr>
        <w:pStyle w:val="ConsPlusNormal"/>
        <w:spacing w:before="240"/>
        <w:ind w:firstLine="540"/>
        <w:jc w:val="both"/>
      </w:pPr>
      <w:r>
        <w:t>3.5. На четвертом этапе участники конкурсного отбора осуществляют подготовку технической документации, включая изыскательские, проектные, экспертные работы.</w:t>
      </w:r>
    </w:p>
    <w:p w:rsidR="00631533" w:rsidRDefault="00631533">
      <w:pPr>
        <w:pStyle w:val="ConsPlusNormal"/>
        <w:spacing w:before="240"/>
        <w:ind w:firstLine="540"/>
        <w:jc w:val="both"/>
      </w:pPr>
      <w:r>
        <w:t>Внесение изменений в проекты не допускается.</w:t>
      </w:r>
    </w:p>
    <w:p w:rsidR="00631533" w:rsidRDefault="00631533">
      <w:pPr>
        <w:pStyle w:val="ConsPlusNormal"/>
        <w:spacing w:before="240"/>
        <w:ind w:firstLine="540"/>
        <w:jc w:val="both"/>
      </w:pPr>
      <w:r>
        <w:t>Реализация проектов, в том числе за счет средств краевого бюджета, осуществляется муниципальным образованием в соответствии с решением о местном бюджете в пределах одного финансового года не позднее 20 декабря года предоставления субсидии из краевого бюджета.</w:t>
      </w:r>
    </w:p>
    <w:p w:rsidR="00631533" w:rsidRDefault="00631533">
      <w:pPr>
        <w:pStyle w:val="ConsPlusNormal"/>
        <w:jc w:val="both"/>
      </w:pPr>
      <w:r>
        <w:t>(в ред. Постановления Правительства Приморского края от 14.10.2021 N 669-пп)</w:t>
      </w: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3F57A8">
      <w:pPr>
        <w:pStyle w:val="ConsPlusNormal"/>
        <w:jc w:val="right"/>
        <w:outlineLvl w:val="1"/>
      </w:pPr>
      <w:r>
        <w:br w:type="page"/>
      </w:r>
      <w:r w:rsidR="00631533">
        <w:lastRenderedPageBreak/>
        <w:t>Приложение N 1</w:t>
      </w:r>
    </w:p>
    <w:p w:rsidR="00631533" w:rsidRDefault="00631533">
      <w:pPr>
        <w:pStyle w:val="ConsPlusNormal"/>
        <w:jc w:val="right"/>
      </w:pPr>
      <w:r>
        <w:t>к Порядку</w:t>
      </w:r>
    </w:p>
    <w:p w:rsidR="00631533" w:rsidRDefault="00631533">
      <w:pPr>
        <w:pStyle w:val="ConsPlusNormal"/>
        <w:jc w:val="right"/>
      </w:pPr>
      <w:r>
        <w:t>проведения</w:t>
      </w:r>
    </w:p>
    <w:p w:rsidR="00631533" w:rsidRDefault="00631533">
      <w:pPr>
        <w:pStyle w:val="ConsPlusNormal"/>
        <w:jc w:val="right"/>
      </w:pPr>
      <w:r>
        <w:t>конкурсного отбора</w:t>
      </w:r>
    </w:p>
    <w:p w:rsidR="00631533" w:rsidRDefault="00631533">
      <w:pPr>
        <w:pStyle w:val="ConsPlusNormal"/>
        <w:jc w:val="right"/>
      </w:pPr>
      <w:r>
        <w:t>на предоставление бюджетам</w:t>
      </w:r>
    </w:p>
    <w:p w:rsidR="00631533" w:rsidRDefault="00631533">
      <w:pPr>
        <w:pStyle w:val="ConsPlusNormal"/>
        <w:jc w:val="right"/>
      </w:pPr>
      <w:r>
        <w:t>муниципальных образований</w:t>
      </w:r>
    </w:p>
    <w:p w:rsidR="00631533" w:rsidRDefault="00631533">
      <w:pPr>
        <w:pStyle w:val="ConsPlusNormal"/>
        <w:jc w:val="right"/>
      </w:pPr>
      <w:r>
        <w:t>Приморского края субсидии</w:t>
      </w:r>
    </w:p>
    <w:p w:rsidR="00631533" w:rsidRDefault="00631533">
      <w:pPr>
        <w:pStyle w:val="ConsPlusNormal"/>
        <w:jc w:val="right"/>
      </w:pPr>
      <w:r>
        <w:t>из краевого бюджета</w:t>
      </w:r>
    </w:p>
    <w:p w:rsidR="00631533" w:rsidRDefault="00631533">
      <w:pPr>
        <w:pStyle w:val="ConsPlusNormal"/>
        <w:jc w:val="right"/>
      </w:pPr>
      <w:r>
        <w:t>на реализацию проектов</w:t>
      </w:r>
    </w:p>
    <w:p w:rsidR="00631533" w:rsidRDefault="00631533">
      <w:pPr>
        <w:pStyle w:val="ConsPlusNormal"/>
        <w:jc w:val="right"/>
      </w:pPr>
      <w:r>
        <w:t>инициативного</w:t>
      </w:r>
    </w:p>
    <w:p w:rsidR="00631533" w:rsidRDefault="00631533">
      <w:pPr>
        <w:pStyle w:val="ConsPlusNormal"/>
        <w:jc w:val="right"/>
      </w:pPr>
      <w:r>
        <w:t>бюджетирования</w:t>
      </w:r>
    </w:p>
    <w:p w:rsidR="00631533" w:rsidRDefault="00631533">
      <w:pPr>
        <w:pStyle w:val="ConsPlusNormal"/>
        <w:jc w:val="right"/>
      </w:pPr>
      <w:r>
        <w:t>по направлению</w:t>
      </w:r>
    </w:p>
    <w:p w:rsidR="00631533" w:rsidRDefault="00631533">
      <w:pPr>
        <w:pStyle w:val="ConsPlusNormal"/>
        <w:jc w:val="right"/>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Постановления Правительства Приморского края</w:t>
            </w:r>
          </w:p>
          <w:p w:rsidR="00631533" w:rsidRDefault="00631533">
            <w:pPr>
              <w:pStyle w:val="ConsPlusNormal"/>
              <w:jc w:val="center"/>
              <w:rPr>
                <w:color w:val="392C69"/>
              </w:rPr>
            </w:pPr>
            <w:r>
              <w:rPr>
                <w:color w:val="392C69"/>
              </w:rPr>
              <w:t>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jc w:val="right"/>
      </w:pPr>
      <w:r>
        <w:t>Форма</w:t>
      </w:r>
    </w:p>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center"/>
            </w:pPr>
            <w:bookmarkStart w:id="2" w:name="Par165"/>
            <w:bookmarkEnd w:id="2"/>
            <w:r>
              <w:t>ЗАЯВКА</w:t>
            </w:r>
          </w:p>
          <w:p w:rsidR="00631533" w:rsidRDefault="00631533">
            <w:pPr>
              <w:pStyle w:val="ConsPlusNormal"/>
              <w:jc w:val="center"/>
            </w:pPr>
            <w:r>
              <w:t>на участие в проекте инициативного бюджетирования по направлению</w:t>
            </w:r>
          </w:p>
          <w:p w:rsidR="00631533" w:rsidRDefault="00631533">
            <w:pPr>
              <w:pStyle w:val="ConsPlusNormal"/>
              <w:jc w:val="center"/>
            </w:pPr>
            <w:r>
              <w:t>"Твой проект"</w:t>
            </w:r>
          </w:p>
        </w:tc>
      </w:tr>
      <w:tr w:rsidR="00631533">
        <w:tc>
          <w:tcPr>
            <w:tcW w:w="9014" w:type="dxa"/>
          </w:tcPr>
          <w:p w:rsidR="00631533" w:rsidRDefault="00631533">
            <w:pPr>
              <w:pStyle w:val="ConsPlusNormal"/>
              <w:jc w:val="both"/>
            </w:pPr>
            <w:r>
              <w:t>от __________________________________________________</w:t>
            </w:r>
          </w:p>
          <w:p w:rsidR="00631533" w:rsidRDefault="00631533">
            <w:pPr>
              <w:pStyle w:val="ConsPlusNormal"/>
              <w:jc w:val="both"/>
            </w:pPr>
            <w:r>
              <w:t>Участник (Фамилия, Имя, Отчество (при наличии), N телефона, адрес электронной почты)</w:t>
            </w:r>
          </w:p>
        </w:tc>
      </w:tr>
      <w:tr w:rsidR="00631533">
        <w:tc>
          <w:tcPr>
            <w:tcW w:w="9014" w:type="dxa"/>
          </w:tcPr>
          <w:p w:rsidR="00631533" w:rsidRDefault="00631533">
            <w:pPr>
              <w:pStyle w:val="ConsPlusNormal"/>
              <w:jc w:val="both"/>
            </w:pPr>
            <w:r>
              <w:t>Дата подачи Заявки _______________</w:t>
            </w:r>
          </w:p>
        </w:tc>
      </w:tr>
      <w:tr w:rsidR="00631533">
        <w:tc>
          <w:tcPr>
            <w:tcW w:w="9014" w:type="dxa"/>
          </w:tcPr>
          <w:p w:rsidR="00631533" w:rsidRDefault="00631533">
            <w:pPr>
              <w:pStyle w:val="ConsPlusNormal"/>
            </w:pPr>
            <w:r>
              <w:t>Населенный пункт, на территории которого предполагается реализовать проект</w:t>
            </w:r>
          </w:p>
          <w:p w:rsidR="00631533" w:rsidRDefault="00631533">
            <w:pPr>
              <w:pStyle w:val="ConsPlusNormal"/>
              <w:jc w:val="both"/>
            </w:pPr>
            <w:r>
              <w:t>(выпадающий список)</w:t>
            </w:r>
          </w:p>
        </w:tc>
      </w:tr>
      <w:tr w:rsidR="00631533">
        <w:tc>
          <w:tcPr>
            <w:tcW w:w="9014" w:type="dxa"/>
          </w:tcPr>
          <w:p w:rsidR="00631533" w:rsidRDefault="00631533">
            <w:pPr>
              <w:pStyle w:val="ConsPlusNormal"/>
              <w:jc w:val="both"/>
            </w:pPr>
            <w:r>
              <w:t>Полномочие органов местного самоуправления муниципальных образований Приморского края</w:t>
            </w:r>
          </w:p>
          <w:p w:rsidR="00631533" w:rsidRDefault="00631533">
            <w:pPr>
              <w:pStyle w:val="ConsPlusNormal"/>
              <w:jc w:val="both"/>
            </w:pPr>
            <w:r>
              <w:t>(выпадающий список)</w:t>
            </w:r>
          </w:p>
          <w:p w:rsidR="00631533" w:rsidRDefault="00631533">
            <w:pPr>
              <w:pStyle w:val="ConsPlusNormal"/>
              <w:jc w:val="both"/>
            </w:pPr>
            <w:r>
              <w:t>объекты благоустройства</w:t>
            </w:r>
          </w:p>
          <w:p w:rsidR="00631533" w:rsidRDefault="00631533">
            <w:pPr>
              <w:pStyle w:val="ConsPlusNormal"/>
              <w:jc w:val="both"/>
            </w:pPr>
            <w:r>
              <w:t>объекты культуры и объекты, используемые для проведения общественных и культурно-массовых мероприятий</w:t>
            </w:r>
          </w:p>
          <w:p w:rsidR="00631533" w:rsidRDefault="00631533">
            <w:pPr>
              <w:pStyle w:val="ConsPlusNormal"/>
              <w:jc w:val="both"/>
            </w:pPr>
            <w:r>
              <w:t>объекты уличного освещения</w:t>
            </w:r>
          </w:p>
          <w:p w:rsidR="00631533" w:rsidRDefault="00631533">
            <w:pPr>
              <w:pStyle w:val="ConsPlusNormal"/>
              <w:jc w:val="both"/>
            </w:pPr>
            <w:r>
              <w:t>автомобильные дороги и сооружения на них</w:t>
            </w:r>
          </w:p>
          <w:p w:rsidR="00631533" w:rsidRDefault="00631533">
            <w:pPr>
              <w:pStyle w:val="ConsPlusNormal"/>
              <w:jc w:val="both"/>
            </w:pPr>
            <w:r>
              <w:t>детские и спортивные объекты</w:t>
            </w:r>
          </w:p>
          <w:p w:rsidR="00631533" w:rsidRDefault="00631533">
            <w:pPr>
              <w:pStyle w:val="ConsPlusNormal"/>
              <w:jc w:val="both"/>
            </w:pPr>
            <w:r>
              <w:t>объекты водоснабжения и водоотведения</w:t>
            </w:r>
          </w:p>
        </w:tc>
      </w:tr>
      <w:tr w:rsidR="00631533">
        <w:tc>
          <w:tcPr>
            <w:tcW w:w="9014" w:type="dxa"/>
          </w:tcPr>
          <w:p w:rsidR="00631533" w:rsidRDefault="00631533">
            <w:pPr>
              <w:pStyle w:val="ConsPlusNormal"/>
            </w:pPr>
            <w:r>
              <w:t>Наименование проекта _____________________________________________________</w:t>
            </w:r>
          </w:p>
        </w:tc>
      </w:tr>
      <w:tr w:rsidR="00631533">
        <w:tc>
          <w:tcPr>
            <w:tcW w:w="9014" w:type="dxa"/>
          </w:tcPr>
          <w:p w:rsidR="00631533" w:rsidRDefault="00631533">
            <w:pPr>
              <w:pStyle w:val="ConsPlusNormal"/>
              <w:jc w:val="both"/>
            </w:pPr>
            <w:r>
              <w:t>Описание проблемы, на решение которой направлен проект:</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both"/>
            </w:pPr>
            <w:r>
              <w:t>Основные благополучатели проекта</w:t>
            </w:r>
          </w:p>
          <w:p w:rsidR="00631533" w:rsidRDefault="00631533">
            <w:pPr>
              <w:pStyle w:val="ConsPlusNormal"/>
              <w:jc w:val="both"/>
            </w:pPr>
            <w:r>
              <w:t>(выпадающий список)</w:t>
            </w:r>
          </w:p>
          <w:p w:rsidR="00631533" w:rsidRDefault="00631533">
            <w:pPr>
              <w:pStyle w:val="ConsPlusNormal"/>
              <w:jc w:val="both"/>
            </w:pPr>
            <w:r>
              <w:t>дети школьного и дошкольного возраста</w:t>
            </w:r>
          </w:p>
          <w:p w:rsidR="00631533" w:rsidRDefault="00631533">
            <w:pPr>
              <w:pStyle w:val="ConsPlusNormal"/>
              <w:jc w:val="both"/>
            </w:pPr>
            <w:r>
              <w:t>молодежь</w:t>
            </w:r>
          </w:p>
          <w:p w:rsidR="00631533" w:rsidRDefault="00631533">
            <w:pPr>
              <w:pStyle w:val="ConsPlusNormal"/>
              <w:jc w:val="both"/>
            </w:pPr>
            <w:r>
              <w:t>жители старшего поколения (пенсионеры)</w:t>
            </w:r>
          </w:p>
          <w:p w:rsidR="00631533" w:rsidRDefault="00631533">
            <w:pPr>
              <w:pStyle w:val="ConsPlusNormal"/>
              <w:jc w:val="both"/>
            </w:pPr>
            <w:r>
              <w:t>жители муниципального образования в целом</w:t>
            </w:r>
          </w:p>
          <w:p w:rsidR="00631533" w:rsidRDefault="00631533">
            <w:pPr>
              <w:pStyle w:val="ConsPlusNormal"/>
              <w:jc w:val="both"/>
            </w:pPr>
            <w:r>
              <w:t>жители отдельных населенных пунктов</w:t>
            </w:r>
          </w:p>
          <w:p w:rsidR="00631533" w:rsidRDefault="00631533">
            <w:pPr>
              <w:pStyle w:val="ConsPlusNormal"/>
              <w:jc w:val="both"/>
            </w:pPr>
            <w:r>
              <w:t>другое (описать)</w:t>
            </w:r>
          </w:p>
          <w:p w:rsidR="00631533" w:rsidRDefault="00631533">
            <w:pPr>
              <w:pStyle w:val="ConsPlusNormal"/>
            </w:pPr>
          </w:p>
          <w:p w:rsidR="00631533" w:rsidRDefault="00631533">
            <w:pPr>
              <w:pStyle w:val="ConsPlusNormal"/>
              <w:jc w:val="both"/>
            </w:pPr>
            <w:r>
              <w:t>Мероприятия по реализации проекта:</w:t>
            </w:r>
          </w:p>
          <w:p w:rsidR="00631533" w:rsidRDefault="00631533">
            <w:pPr>
              <w:pStyle w:val="ConsPlusNormal"/>
              <w:jc w:val="both"/>
            </w:pPr>
            <w:r>
              <w:t>(виды работ по ремонту или благоустройству, которые необходимо выполнить для реализации проекта)</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pPr>
            <w:r>
              <w:t>Общая ориентировочная стоимость проекта</w:t>
            </w:r>
          </w:p>
          <w:p w:rsidR="00631533" w:rsidRDefault="00631533">
            <w:pPr>
              <w:pStyle w:val="ConsPlusNormal"/>
            </w:pPr>
            <w:r>
              <w:t>(заполняется автоматически в соответствии с максимально возможной суммой средств, направленной на реализацию проекта)</w:t>
            </w:r>
          </w:p>
          <w:p w:rsidR="00631533" w:rsidRDefault="00631533">
            <w:pPr>
              <w:pStyle w:val="ConsPlusNormal"/>
            </w:pPr>
            <w:r>
              <w:t>_______________________________________</w:t>
            </w:r>
          </w:p>
          <w:p w:rsidR="00631533" w:rsidRDefault="00631533">
            <w:pPr>
              <w:pStyle w:val="ConsPlusNormal"/>
              <w:jc w:val="both"/>
            </w:pPr>
            <w:r>
              <w:t>Ожидаемые результаты</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14"/>
      </w:tblGrid>
      <w:tr w:rsidR="00631533">
        <w:tc>
          <w:tcPr>
            <w:tcW w:w="9014" w:type="dxa"/>
          </w:tcPr>
          <w:p w:rsidR="00631533" w:rsidRDefault="00631533">
            <w:pPr>
              <w:pStyle w:val="ConsPlusNormal"/>
              <w:jc w:val="both"/>
            </w:pPr>
            <w:r>
              <w:t>Приложения:</w:t>
            </w:r>
          </w:p>
          <w:p w:rsidR="00631533" w:rsidRDefault="00631533">
            <w:pPr>
              <w:pStyle w:val="ConsPlusNormal"/>
              <w:jc w:val="both"/>
            </w:pPr>
            <w:r>
              <w:t>1. Точное местоположение (земельный участок) для реализации проекта (Яндекс. Карты).</w:t>
            </w:r>
          </w:p>
          <w:p w:rsidR="00631533" w:rsidRDefault="00631533">
            <w:pPr>
              <w:pStyle w:val="ConsPlusNormal"/>
              <w:jc w:val="both"/>
            </w:pPr>
            <w:r>
              <w:t>2. Фото/видеоматериалы, отражающие текущее состояние, визуализация выдвигаемого проекта (в формате .jpeg, .png, .tiff, .mp4, .avi).</w:t>
            </w:r>
          </w:p>
        </w:tc>
      </w:tr>
    </w:tbl>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631533">
      <w:pPr>
        <w:pStyle w:val="ConsPlusNormal"/>
        <w:jc w:val="both"/>
      </w:pPr>
    </w:p>
    <w:p w:rsidR="00631533" w:rsidRDefault="003F57A8">
      <w:pPr>
        <w:pStyle w:val="ConsPlusNormal"/>
        <w:jc w:val="right"/>
        <w:outlineLvl w:val="1"/>
      </w:pPr>
      <w:r>
        <w:br w:type="page"/>
      </w:r>
      <w:r w:rsidR="00631533">
        <w:lastRenderedPageBreak/>
        <w:t>Приложение N 2</w:t>
      </w:r>
    </w:p>
    <w:p w:rsidR="00631533" w:rsidRDefault="00631533">
      <w:pPr>
        <w:pStyle w:val="ConsPlusNormal"/>
        <w:jc w:val="right"/>
      </w:pPr>
      <w:r>
        <w:t>к Порядку</w:t>
      </w:r>
    </w:p>
    <w:p w:rsidR="00631533" w:rsidRDefault="00631533">
      <w:pPr>
        <w:pStyle w:val="ConsPlusNormal"/>
        <w:jc w:val="right"/>
      </w:pPr>
      <w:r>
        <w:t>проведения</w:t>
      </w:r>
    </w:p>
    <w:p w:rsidR="00631533" w:rsidRDefault="00631533">
      <w:pPr>
        <w:pStyle w:val="ConsPlusNormal"/>
        <w:jc w:val="right"/>
      </w:pPr>
      <w:r>
        <w:t>конкурсного отбора</w:t>
      </w:r>
    </w:p>
    <w:p w:rsidR="00631533" w:rsidRDefault="00631533">
      <w:pPr>
        <w:pStyle w:val="ConsPlusNormal"/>
        <w:jc w:val="right"/>
      </w:pPr>
      <w:r>
        <w:t>на предоставление бюджетам</w:t>
      </w:r>
    </w:p>
    <w:p w:rsidR="00631533" w:rsidRDefault="00631533">
      <w:pPr>
        <w:pStyle w:val="ConsPlusNormal"/>
        <w:jc w:val="right"/>
      </w:pPr>
      <w:r>
        <w:t>муниципальных образований</w:t>
      </w:r>
    </w:p>
    <w:p w:rsidR="00631533" w:rsidRDefault="00631533">
      <w:pPr>
        <w:pStyle w:val="ConsPlusNormal"/>
        <w:jc w:val="right"/>
      </w:pPr>
      <w:r>
        <w:t>Приморского края субсидии</w:t>
      </w:r>
    </w:p>
    <w:p w:rsidR="00631533" w:rsidRDefault="00631533">
      <w:pPr>
        <w:pStyle w:val="ConsPlusNormal"/>
        <w:jc w:val="right"/>
      </w:pPr>
      <w:r>
        <w:t>из краевого бюджета</w:t>
      </w:r>
    </w:p>
    <w:p w:rsidR="00631533" w:rsidRDefault="00631533">
      <w:pPr>
        <w:pStyle w:val="ConsPlusNormal"/>
        <w:jc w:val="right"/>
      </w:pPr>
      <w:r>
        <w:t>на реализацию проектов</w:t>
      </w:r>
    </w:p>
    <w:p w:rsidR="00631533" w:rsidRDefault="00631533">
      <w:pPr>
        <w:pStyle w:val="ConsPlusNormal"/>
        <w:jc w:val="right"/>
      </w:pPr>
      <w:r>
        <w:t>инициативного</w:t>
      </w:r>
    </w:p>
    <w:p w:rsidR="00631533" w:rsidRDefault="00631533">
      <w:pPr>
        <w:pStyle w:val="ConsPlusNormal"/>
        <w:jc w:val="right"/>
      </w:pPr>
      <w:r>
        <w:t>бюджетирования</w:t>
      </w:r>
    </w:p>
    <w:p w:rsidR="00631533" w:rsidRDefault="00631533">
      <w:pPr>
        <w:pStyle w:val="ConsPlusNormal"/>
        <w:jc w:val="right"/>
      </w:pPr>
      <w:r>
        <w:t>по направлению</w:t>
      </w:r>
    </w:p>
    <w:p w:rsidR="00631533" w:rsidRDefault="00631533">
      <w:pPr>
        <w:pStyle w:val="ConsPlusNormal"/>
        <w:jc w:val="right"/>
      </w:pPr>
      <w:r>
        <w:t>"Твой проект"</w:t>
      </w:r>
    </w:p>
    <w:p w:rsidR="00631533" w:rsidRDefault="0063153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631533">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31533" w:rsidRDefault="00631533">
            <w:pPr>
              <w:pStyle w:val="ConsPlusNormal"/>
            </w:pPr>
          </w:p>
        </w:tc>
        <w:tc>
          <w:tcPr>
            <w:tcW w:w="113" w:type="dxa"/>
            <w:shd w:val="clear" w:color="auto" w:fill="F4F3F8"/>
            <w:tcMar>
              <w:top w:w="0" w:type="dxa"/>
              <w:left w:w="0" w:type="dxa"/>
              <w:bottom w:w="0" w:type="dxa"/>
              <w:right w:w="0" w:type="dxa"/>
            </w:tcMar>
          </w:tcPr>
          <w:p w:rsidR="00631533" w:rsidRDefault="00631533">
            <w:pPr>
              <w:pStyle w:val="ConsPlusNormal"/>
            </w:pPr>
          </w:p>
        </w:tc>
        <w:tc>
          <w:tcPr>
            <w:tcW w:w="0" w:type="auto"/>
            <w:shd w:val="clear" w:color="auto" w:fill="F4F3F8"/>
            <w:tcMar>
              <w:top w:w="113" w:type="dxa"/>
              <w:left w:w="0" w:type="dxa"/>
              <w:bottom w:w="113" w:type="dxa"/>
              <w:right w:w="0" w:type="dxa"/>
            </w:tcMar>
          </w:tcPr>
          <w:p w:rsidR="00631533" w:rsidRDefault="00631533">
            <w:pPr>
              <w:pStyle w:val="ConsPlusNormal"/>
              <w:jc w:val="center"/>
              <w:rPr>
                <w:color w:val="392C69"/>
              </w:rPr>
            </w:pPr>
            <w:r>
              <w:rPr>
                <w:color w:val="392C69"/>
              </w:rPr>
              <w:t>Список изменяющих документов</w:t>
            </w:r>
          </w:p>
          <w:p w:rsidR="00631533" w:rsidRDefault="00631533">
            <w:pPr>
              <w:pStyle w:val="ConsPlusNormal"/>
              <w:jc w:val="center"/>
              <w:rPr>
                <w:color w:val="392C69"/>
              </w:rPr>
            </w:pPr>
            <w:r>
              <w:rPr>
                <w:color w:val="392C69"/>
              </w:rPr>
              <w:t>(в ред. Постановлений Правительства Приморского края</w:t>
            </w:r>
          </w:p>
          <w:p w:rsidR="00631533" w:rsidRDefault="00631533">
            <w:pPr>
              <w:pStyle w:val="ConsPlusNormal"/>
              <w:jc w:val="center"/>
              <w:rPr>
                <w:color w:val="392C69"/>
              </w:rPr>
            </w:pPr>
            <w:r>
              <w:rPr>
                <w:color w:val="392C69"/>
              </w:rPr>
              <w:t>от 06.10.2023 N 688-пп, от 12.09.2024 N 648-пп)</w:t>
            </w:r>
          </w:p>
        </w:tc>
        <w:tc>
          <w:tcPr>
            <w:tcW w:w="113" w:type="dxa"/>
            <w:shd w:val="clear" w:color="auto" w:fill="F4F3F8"/>
            <w:tcMar>
              <w:top w:w="0" w:type="dxa"/>
              <w:left w:w="0" w:type="dxa"/>
              <w:bottom w:w="0" w:type="dxa"/>
              <w:right w:w="0" w:type="dxa"/>
            </w:tcMar>
          </w:tcPr>
          <w:p w:rsidR="00631533" w:rsidRDefault="00631533">
            <w:pPr>
              <w:pStyle w:val="ConsPlusNormal"/>
              <w:jc w:val="center"/>
              <w:rPr>
                <w:color w:val="392C69"/>
              </w:rPr>
            </w:pPr>
          </w:p>
        </w:tc>
      </w:tr>
    </w:tbl>
    <w:p w:rsidR="00631533" w:rsidRDefault="00631533">
      <w:pPr>
        <w:pStyle w:val="ConsPlusNormal"/>
        <w:jc w:val="both"/>
      </w:pPr>
    </w:p>
    <w:p w:rsidR="00631533" w:rsidRDefault="00631533">
      <w:pPr>
        <w:pStyle w:val="ConsPlusNormal"/>
        <w:jc w:val="right"/>
      </w:pPr>
      <w:r>
        <w:t>Форма</w:t>
      </w:r>
    </w:p>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631533">
        <w:tc>
          <w:tcPr>
            <w:tcW w:w="9070" w:type="dxa"/>
          </w:tcPr>
          <w:p w:rsidR="00631533" w:rsidRDefault="00631533">
            <w:pPr>
              <w:pStyle w:val="ConsPlusNormal"/>
              <w:jc w:val="center"/>
            </w:pPr>
            <w:bookmarkStart w:id="3" w:name="Par234"/>
            <w:bookmarkEnd w:id="3"/>
            <w:r>
              <w:t>КАРТА ПРЕДВАРИТЕЛЬНОГО ТЕХНИЧЕСКОГО АНАЛИЗА</w:t>
            </w:r>
          </w:p>
        </w:tc>
      </w:tr>
      <w:tr w:rsidR="00631533">
        <w:tc>
          <w:tcPr>
            <w:tcW w:w="9070" w:type="dxa"/>
          </w:tcPr>
          <w:p w:rsidR="00631533" w:rsidRDefault="00631533">
            <w:pPr>
              <w:pStyle w:val="ConsPlusNormal"/>
              <w:jc w:val="center"/>
            </w:pPr>
            <w:r>
              <w:t>_____________________________________________________________________</w:t>
            </w:r>
          </w:p>
          <w:p w:rsidR="00631533" w:rsidRDefault="00631533">
            <w:pPr>
              <w:pStyle w:val="ConsPlusNormal"/>
              <w:jc w:val="center"/>
            </w:pPr>
            <w:r>
              <w:t>(наименование муниципального образования (муниципального округа, муниципального района или городского округа) Приморского края)</w:t>
            </w:r>
          </w:p>
        </w:tc>
      </w:tr>
      <w:tr w:rsidR="00631533">
        <w:tc>
          <w:tcPr>
            <w:tcW w:w="9070" w:type="dxa"/>
          </w:tcPr>
          <w:p w:rsidR="00631533" w:rsidRDefault="00631533">
            <w:pPr>
              <w:pStyle w:val="ConsPlusNormal"/>
              <w:jc w:val="center"/>
            </w:pPr>
            <w:r>
              <w:t>___________________ 20_ г.</w:t>
            </w:r>
          </w:p>
        </w:tc>
      </w:tr>
      <w:tr w:rsidR="00631533">
        <w:tc>
          <w:tcPr>
            <w:tcW w:w="9070" w:type="dxa"/>
          </w:tcPr>
          <w:p w:rsidR="00631533" w:rsidRDefault="00631533">
            <w:pPr>
              <w:pStyle w:val="ConsPlusNormal"/>
            </w:pPr>
            <w:r>
              <w:t>Название проекта</w:t>
            </w:r>
          </w:p>
          <w:p w:rsidR="00631533" w:rsidRDefault="00631533">
            <w:pPr>
              <w:pStyle w:val="ConsPlusNormal"/>
            </w:pPr>
            <w:r>
              <w:t>_________________________________________________________________________</w:t>
            </w:r>
          </w:p>
          <w:p w:rsidR="00631533" w:rsidRDefault="00631533">
            <w:pPr>
              <w:pStyle w:val="ConsPlusNormal"/>
              <w:jc w:val="both"/>
            </w:pPr>
            <w:r>
              <w:t>Населенный пункт, на территории которого предполагается реализовать проект</w:t>
            </w:r>
          </w:p>
          <w:p w:rsidR="00631533" w:rsidRDefault="00631533">
            <w:pPr>
              <w:pStyle w:val="ConsPlusNormal"/>
            </w:pPr>
            <w:r>
              <w:t>_________________________________________________________________________</w:t>
            </w:r>
          </w:p>
          <w:p w:rsidR="00631533" w:rsidRDefault="00631533">
            <w:pPr>
              <w:pStyle w:val="ConsPlusNormal"/>
            </w:pPr>
            <w:r>
              <w:t>Дата подачи заявки _________________________________________________________________________</w:t>
            </w:r>
          </w:p>
        </w:tc>
      </w:tr>
      <w:tr w:rsidR="00631533">
        <w:tc>
          <w:tcPr>
            <w:tcW w:w="9070" w:type="dxa"/>
          </w:tcPr>
          <w:p w:rsidR="00631533" w:rsidRDefault="00631533">
            <w:pPr>
              <w:pStyle w:val="ConsPlusNormal"/>
              <w:jc w:val="center"/>
            </w:pPr>
            <w:r>
              <w:t>ОЦЕНКА ЗАЯВКИ НА СООТВЕТСТВИЕ УСТАНОВЛЕННЫМ КРИТЕРИЯМ</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6"/>
      </w:tblGrid>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jc w:val="center"/>
            </w:pPr>
            <w:r>
              <w:t>Критерии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jc w:val="center"/>
            </w:pPr>
            <w:r>
              <w:t>Соответствие критерию (да/нет)</w:t>
            </w: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 xml:space="preserve">Объект инфраструктуры (объекты благоустройства, объекты культуры и объекты, используемые для проведения общественных и культурно-массовых мероприятий, объекты уличного освещения, автомобильные дороги и сооружения на них, детские и спортивные объекты, объекты водоснабжения и водоотведения), представленный в </w:t>
            </w:r>
            <w:r>
              <w:lastRenderedPageBreak/>
              <w:t>заявке и предлагаемый к реализации, относится к полномочиям органов местного самоуправления муниципального образования Приморского края</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lastRenderedPageBreak/>
              <w:t>Общая ориентировочная стоимость проекта не превышает 3030303,03 рубля</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в срок не позднее 20 декабря года предоставления субсидии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Объекты инфраструктуры, включая объекты землепользования, на которые направлена заявка, находятся в собственности муниципального образования, или представлены обязательства собственника о готовности и условиях передачи объекта в муниципальную собственность</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предполагает выполнение работ по строительству (реконструкции) объектов инфраструктуры</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противоречит утвержденным правилам благоустройства, планам развития территории муниципального образования Приморского края и действующим государственным (муниципальным) программам</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Реализация проекта не влечет негативного воздействия на окружающую среду</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Бюджетные ассигнования на реализацию проекта не предусмотрены действующими государственными и муниципальными программами Приморского края в текущем году и последующем двухлетнем периоде</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Сведения об ответственных исполнителях и специалистах органов местного самоуправления муниципального образования Приморского края, проводивших предварительный технический анализ заявки:</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483"/>
        <w:gridCol w:w="1586"/>
      </w:tblGrid>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Руководитель группы специалистов с указанием телефона и электронной почты</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r w:rsidR="00631533">
        <w:tc>
          <w:tcPr>
            <w:tcW w:w="7483"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r>
              <w:t>Перечень специалистов, привлекаемых для предварительного технического анализа заявки (в том числе представители органов местного самоуправления муниципальных образований Приморского края, реализующие свои полномочия в соответствующей проектному предложению сфере деятельности)</w:t>
            </w:r>
          </w:p>
        </w:tc>
        <w:tc>
          <w:tcPr>
            <w:tcW w:w="1586"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Заключение (выбрать один из следующих вариантов)</w:t>
            </w:r>
          </w:p>
          <w:p w:rsidR="00631533" w:rsidRDefault="00631533">
            <w:pPr>
              <w:pStyle w:val="ConsPlusNormal"/>
            </w:pPr>
            <w:r>
              <w:lastRenderedPageBreak/>
              <w:t>Заявка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и может быть реализована в представленном варианте</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Заявка не соответствует Порядку проведения конкурсного отбора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"Твой проект", не может быть реализована в представленном варианте и в связи с этим не должна быть допущена для участия в голосовании</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Pr>
          <w:p w:rsidR="00631533" w:rsidRDefault="00631533">
            <w:pPr>
              <w:pStyle w:val="ConsPlusNormal"/>
            </w:pPr>
            <w:r>
              <w:t>В соответствии с Заявкой инициатора итоговым результатом реализации проекта инициативного бюджетирования станет (заполняется в соответствии с мероприятиями на реализацию проекта, указанными в Заявке):</w:t>
            </w: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9"/>
      </w:tblGrid>
      <w:tr w:rsidR="00631533">
        <w:tc>
          <w:tcPr>
            <w:tcW w:w="9069" w:type="dxa"/>
            <w:tcBorders>
              <w:top w:val="single" w:sz="4" w:space="0" w:color="auto"/>
              <w:left w:val="single" w:sz="4" w:space="0" w:color="auto"/>
              <w:bottom w:val="single" w:sz="4" w:space="0" w:color="auto"/>
              <w:right w:val="single" w:sz="4" w:space="0" w:color="auto"/>
            </w:tcBorders>
          </w:tcPr>
          <w:p w:rsidR="00631533" w:rsidRDefault="00631533">
            <w:pPr>
              <w:pStyle w:val="ConsPlusNormal"/>
            </w:pPr>
          </w:p>
        </w:tc>
      </w:tr>
    </w:tbl>
    <w:p w:rsidR="00631533" w:rsidRDefault="00631533">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648"/>
        <w:gridCol w:w="2835"/>
        <w:gridCol w:w="1586"/>
      </w:tblGrid>
      <w:tr w:rsidR="00631533">
        <w:tc>
          <w:tcPr>
            <w:tcW w:w="9069" w:type="dxa"/>
            <w:gridSpan w:val="3"/>
          </w:tcPr>
          <w:p w:rsidR="00631533" w:rsidRDefault="00631533">
            <w:pPr>
              <w:pStyle w:val="ConsPlusNormal"/>
            </w:pPr>
            <w:r>
              <w:t>Размещение на официальном сайте карты предварительного технического анализа с положительным заключением участника конкурсного отбора гарантирует, что участник конкурсного отбора принимает на себя обязательства по осуществлению мероприятий по содержанию и обслуживанию создаваемых объектов, в случае если заявка победит по результатам открытого голосования.</w:t>
            </w:r>
          </w:p>
        </w:tc>
      </w:tr>
      <w:tr w:rsidR="00631533">
        <w:tc>
          <w:tcPr>
            <w:tcW w:w="4648" w:type="dxa"/>
          </w:tcPr>
          <w:p w:rsidR="00631533" w:rsidRDefault="00631533">
            <w:pPr>
              <w:pStyle w:val="ConsPlusNormal"/>
            </w:pPr>
            <w:r>
              <w:t>Должность руководителя группы специалистов, проводивших предварительный технический анализ</w:t>
            </w:r>
          </w:p>
        </w:tc>
        <w:tc>
          <w:tcPr>
            <w:tcW w:w="2835" w:type="dxa"/>
          </w:tcPr>
          <w:p w:rsidR="00631533" w:rsidRDefault="00631533">
            <w:pPr>
              <w:pStyle w:val="ConsPlusNormal"/>
              <w:jc w:val="center"/>
            </w:pPr>
            <w:r>
              <w:t>________________</w:t>
            </w:r>
          </w:p>
          <w:p w:rsidR="00631533" w:rsidRDefault="00631533">
            <w:pPr>
              <w:pStyle w:val="ConsPlusNormal"/>
              <w:jc w:val="center"/>
            </w:pPr>
            <w:r>
              <w:t>Ф.И.О.</w:t>
            </w:r>
          </w:p>
        </w:tc>
        <w:tc>
          <w:tcPr>
            <w:tcW w:w="1586" w:type="dxa"/>
          </w:tcPr>
          <w:p w:rsidR="00631533" w:rsidRDefault="00631533">
            <w:pPr>
              <w:pStyle w:val="ConsPlusNormal"/>
              <w:jc w:val="center"/>
            </w:pPr>
            <w:r>
              <w:t>__________</w:t>
            </w:r>
          </w:p>
          <w:p w:rsidR="00631533" w:rsidRDefault="00631533">
            <w:pPr>
              <w:pStyle w:val="ConsPlusNormal"/>
              <w:jc w:val="center"/>
            </w:pPr>
            <w:r>
              <w:t>Подпись</w:t>
            </w:r>
          </w:p>
        </w:tc>
      </w:tr>
      <w:tr w:rsidR="00631533">
        <w:tc>
          <w:tcPr>
            <w:tcW w:w="4648" w:type="dxa"/>
          </w:tcPr>
          <w:p w:rsidR="00631533" w:rsidRDefault="00631533">
            <w:pPr>
              <w:pStyle w:val="ConsPlusNormal"/>
            </w:pPr>
            <w:r>
              <w:t>Должность главы муниципального образования Приморского края (или лица, им уполномоченного)</w:t>
            </w:r>
          </w:p>
        </w:tc>
        <w:tc>
          <w:tcPr>
            <w:tcW w:w="2835" w:type="dxa"/>
          </w:tcPr>
          <w:p w:rsidR="00631533" w:rsidRDefault="00631533">
            <w:pPr>
              <w:pStyle w:val="ConsPlusNormal"/>
              <w:jc w:val="center"/>
            </w:pPr>
            <w:r>
              <w:t>________________</w:t>
            </w:r>
          </w:p>
          <w:p w:rsidR="00631533" w:rsidRDefault="00631533">
            <w:pPr>
              <w:pStyle w:val="ConsPlusNormal"/>
              <w:jc w:val="center"/>
            </w:pPr>
            <w:r>
              <w:t>Ф.И.О.</w:t>
            </w:r>
          </w:p>
        </w:tc>
        <w:tc>
          <w:tcPr>
            <w:tcW w:w="1586" w:type="dxa"/>
          </w:tcPr>
          <w:p w:rsidR="00631533" w:rsidRDefault="00631533">
            <w:pPr>
              <w:pStyle w:val="ConsPlusNormal"/>
              <w:jc w:val="center"/>
            </w:pPr>
            <w:r>
              <w:t>___________</w:t>
            </w:r>
          </w:p>
          <w:p w:rsidR="00631533" w:rsidRDefault="00631533">
            <w:pPr>
              <w:pStyle w:val="ConsPlusNormal"/>
              <w:jc w:val="center"/>
            </w:pPr>
            <w:r>
              <w:t>Подпись</w:t>
            </w:r>
          </w:p>
        </w:tc>
      </w:tr>
    </w:tbl>
    <w:p w:rsidR="00631533" w:rsidRDefault="00631533">
      <w:pPr>
        <w:pStyle w:val="ConsPlusNormal"/>
        <w:jc w:val="both"/>
      </w:pPr>
    </w:p>
    <w:p w:rsidR="00631533" w:rsidRDefault="00631533">
      <w:pPr>
        <w:pStyle w:val="ConsPlusNormal"/>
        <w:jc w:val="both"/>
      </w:pPr>
    </w:p>
    <w:p w:rsidR="00631533" w:rsidRDefault="00631533">
      <w:pPr>
        <w:pStyle w:val="ConsPlusNormal"/>
        <w:pBdr>
          <w:top w:val="single" w:sz="6" w:space="0" w:color="auto"/>
        </w:pBdr>
        <w:spacing w:before="100" w:after="100"/>
        <w:jc w:val="both"/>
        <w:rPr>
          <w:sz w:val="2"/>
          <w:szCs w:val="2"/>
        </w:rPr>
      </w:pPr>
    </w:p>
    <w:sectPr w:rsidR="00631533">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C5A" w:rsidRDefault="00476C5A">
      <w:pPr>
        <w:spacing w:after="0" w:line="240" w:lineRule="auto"/>
      </w:pPr>
      <w:r>
        <w:separator/>
      </w:r>
    </w:p>
  </w:endnote>
  <w:endnote w:type="continuationSeparator" w:id="0">
    <w:p w:rsidR="00476C5A" w:rsidRDefault="00476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533" w:rsidRDefault="0063153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631533">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347038">
            <w:rPr>
              <w:rFonts w:ascii="Tahoma" w:hAnsi="Tahoma" w:cs="Tahoma"/>
              <w:noProof/>
              <w:sz w:val="20"/>
              <w:szCs w:val="20"/>
            </w:rPr>
            <w:t>13</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347038">
            <w:rPr>
              <w:rFonts w:ascii="Tahoma" w:hAnsi="Tahoma" w:cs="Tahoma"/>
              <w:noProof/>
              <w:sz w:val="20"/>
              <w:szCs w:val="20"/>
            </w:rPr>
            <w:t>13</w:t>
          </w:r>
          <w:r>
            <w:rPr>
              <w:rFonts w:ascii="Tahoma" w:hAnsi="Tahoma" w:cs="Tahoma"/>
              <w:sz w:val="20"/>
              <w:szCs w:val="20"/>
            </w:rPr>
            <w:fldChar w:fldCharType="end"/>
          </w:r>
        </w:p>
      </w:tc>
    </w:tr>
  </w:tbl>
  <w:p w:rsidR="00631533" w:rsidRDefault="00631533">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C5A" w:rsidRDefault="00476C5A">
      <w:pPr>
        <w:spacing w:after="0" w:line="240" w:lineRule="auto"/>
      </w:pPr>
      <w:r>
        <w:separator/>
      </w:r>
    </w:p>
  </w:footnote>
  <w:footnote w:type="continuationSeparator" w:id="0">
    <w:p w:rsidR="00476C5A" w:rsidRDefault="00476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631533">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631533" w:rsidRDefault="00631533">
          <w:pPr>
            <w:pStyle w:val="ConsPlusNormal"/>
            <w:rPr>
              <w:rFonts w:ascii="Tahoma" w:hAnsi="Tahoma" w:cs="Tahoma"/>
              <w:sz w:val="16"/>
              <w:szCs w:val="16"/>
            </w:rPr>
          </w:pPr>
          <w:r>
            <w:rPr>
              <w:rFonts w:ascii="Tahoma" w:hAnsi="Tahoma" w:cs="Tahoma"/>
              <w:sz w:val="16"/>
              <w:szCs w:val="16"/>
            </w:rPr>
            <w:t>Постановление Правительства Приморского края от 10.11.2020 N 955-пп</w:t>
          </w:r>
          <w:r>
            <w:rPr>
              <w:rFonts w:ascii="Tahoma" w:hAnsi="Tahoma" w:cs="Tahoma"/>
              <w:sz w:val="16"/>
              <w:szCs w:val="16"/>
            </w:rPr>
            <w:br/>
            <w:t>(ред. от 12.09.2024)</w:t>
          </w:r>
          <w:r>
            <w:rPr>
              <w:rFonts w:ascii="Tahoma" w:hAnsi="Tahoma" w:cs="Tahoma"/>
              <w:sz w:val="16"/>
              <w:szCs w:val="16"/>
            </w:rPr>
            <w:br/>
            <w:t>"Об отдельных вопросах реализац...</w:t>
          </w:r>
        </w:p>
      </w:tc>
      <w:tc>
        <w:tcPr>
          <w:tcW w:w="4695" w:type="dxa"/>
          <w:tcBorders>
            <w:top w:val="none" w:sz="2" w:space="0" w:color="auto"/>
            <w:left w:val="none" w:sz="2" w:space="0" w:color="auto"/>
            <w:bottom w:val="none" w:sz="2" w:space="0" w:color="auto"/>
            <w:right w:val="none" w:sz="2" w:space="0" w:color="auto"/>
          </w:tcBorders>
          <w:vAlign w:val="center"/>
        </w:tcPr>
        <w:p w:rsidR="00631533" w:rsidRDefault="0063153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19.09.2024</w:t>
          </w:r>
        </w:p>
      </w:tc>
    </w:tr>
  </w:tbl>
  <w:p w:rsidR="00631533" w:rsidRDefault="00631533">
    <w:pPr>
      <w:pStyle w:val="ConsPlusNormal"/>
      <w:pBdr>
        <w:bottom w:val="single" w:sz="12" w:space="0" w:color="auto"/>
      </w:pBdr>
      <w:jc w:val="center"/>
      <w:rPr>
        <w:sz w:val="2"/>
        <w:szCs w:val="2"/>
      </w:rPr>
    </w:pPr>
  </w:p>
  <w:p w:rsidR="00631533" w:rsidRDefault="0063153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7A8"/>
    <w:rsid w:val="00347038"/>
    <w:rsid w:val="003F57A8"/>
    <w:rsid w:val="00476C5A"/>
    <w:rsid w:val="00631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21BD0C-F80A-4ABE-A065-C65AAB89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3421</Words>
  <Characters>19504</Characters>
  <Application>Microsoft Office Word</Application>
  <DocSecurity>2</DocSecurity>
  <Lines>162</Lines>
  <Paragraphs>45</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Приморского края от 10.11.2020 N 955-пп(ред. от 12.09.2024)"Об отдельных вопросах реализации в Приморском крае проектов инициативного бюджетирования по направлению "Твой проект"(вместе с "Порядком проведения конкурсного отбора.</vt:lpstr>
    </vt:vector>
  </TitlesOfParts>
  <Company>КонсультантПлюс Версия 4023.00.50</Company>
  <LinksUpToDate>false</LinksUpToDate>
  <CharactersWithSpaces>22880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Приморского края от 10.11.2020 N 955-пп(ред. от 12.09.2024)"Об отдельных вопросах реализации в Приморском крае проектов инициативного бюджетирования по направлению "Твой проект"(вместе с "Порядком проведения конкурсного отбора.</dc:title>
  <dc:subject/>
  <dc:creator>Шамонина</dc:creator>
  <cp:keywords/>
  <dc:description/>
  <cp:lastModifiedBy>Шамонина</cp:lastModifiedBy>
  <cp:revision>2</cp:revision>
  <dcterms:created xsi:type="dcterms:W3CDTF">2024-10-07T02:28:00Z</dcterms:created>
  <dcterms:modified xsi:type="dcterms:W3CDTF">2024-10-07T02:28:00Z</dcterms:modified>
</cp:coreProperties>
</file>