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234" w:rsidRPr="00AE4566" w:rsidRDefault="00C73140" w:rsidP="00A30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E45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Информация об основных итогах</w:t>
      </w:r>
      <w:r w:rsidR="0082368F" w:rsidRPr="00AE45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контрольного мероприятия</w:t>
      </w:r>
      <w:r w:rsidR="00AF7234" w:rsidRPr="00AE45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82368F" w:rsidRPr="00AE45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8134D2" w:rsidRPr="00AE4566" w:rsidRDefault="00C73140" w:rsidP="00A21E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E45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AF7234" w:rsidRPr="00AE45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 w:rsidR="00CF6DA2" w:rsidRPr="00CF6DA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Внешняя проверка годовой бюджетной отчетности муниципального казенного учреждения «Гражданская оборона, Чрезвычайные ситуации и Единая дежурно-диспетчерская служба администрации Ольгинского муниципального округа» за 2024 год</w:t>
      </w:r>
      <w:r w:rsidR="002234EB" w:rsidRPr="002234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 w:rsidR="00D64EE7" w:rsidRPr="00D64E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933629" w:rsidRDefault="00933629" w:rsidP="00C73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F7B" w:rsidRDefault="00827F7B" w:rsidP="00C73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F7B" w:rsidRDefault="00F43AE3" w:rsidP="00C73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27F7B" w:rsidRPr="00827F7B">
        <w:rPr>
          <w:rFonts w:ascii="Times New Roman" w:hAnsi="Times New Roman" w:cs="Times New Roman"/>
          <w:sz w:val="28"/>
          <w:szCs w:val="28"/>
        </w:rPr>
        <w:t>нешн</w:t>
      </w:r>
      <w:r w:rsidR="00827F7B">
        <w:rPr>
          <w:rFonts w:ascii="Times New Roman" w:hAnsi="Times New Roman" w:cs="Times New Roman"/>
          <w:sz w:val="28"/>
          <w:szCs w:val="28"/>
        </w:rPr>
        <w:t>яя</w:t>
      </w:r>
      <w:r w:rsidR="00827F7B" w:rsidRPr="00827F7B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827F7B">
        <w:rPr>
          <w:rFonts w:ascii="Times New Roman" w:hAnsi="Times New Roman" w:cs="Times New Roman"/>
          <w:sz w:val="28"/>
          <w:szCs w:val="28"/>
        </w:rPr>
        <w:t>а</w:t>
      </w:r>
      <w:r w:rsidR="00CF6DA2">
        <w:rPr>
          <w:rFonts w:ascii="Times New Roman" w:hAnsi="Times New Roman" w:cs="Times New Roman"/>
          <w:sz w:val="28"/>
          <w:szCs w:val="28"/>
        </w:rPr>
        <w:t xml:space="preserve"> годовой</w:t>
      </w:r>
      <w:r w:rsidR="00827F7B" w:rsidRPr="00827F7B">
        <w:rPr>
          <w:rFonts w:ascii="Times New Roman" w:hAnsi="Times New Roman" w:cs="Times New Roman"/>
          <w:sz w:val="28"/>
          <w:szCs w:val="28"/>
        </w:rPr>
        <w:t xml:space="preserve"> </w:t>
      </w:r>
      <w:r w:rsidR="00400638">
        <w:rPr>
          <w:rFonts w:ascii="Times New Roman" w:hAnsi="Times New Roman" w:cs="Times New Roman"/>
          <w:sz w:val="28"/>
          <w:szCs w:val="28"/>
        </w:rPr>
        <w:t>бюджетной</w:t>
      </w:r>
      <w:r w:rsidR="00827F7B" w:rsidRPr="00827F7B">
        <w:rPr>
          <w:rFonts w:ascii="Times New Roman" w:hAnsi="Times New Roman" w:cs="Times New Roman"/>
          <w:sz w:val="28"/>
          <w:szCs w:val="28"/>
        </w:rPr>
        <w:t xml:space="preserve"> отчетности</w:t>
      </w:r>
      <w:r w:rsidR="00A21E6A" w:rsidRPr="00A21E6A">
        <w:t xml:space="preserve"> </w:t>
      </w:r>
      <w:r w:rsidR="00A21E6A" w:rsidRPr="00A21E6A">
        <w:rPr>
          <w:rFonts w:ascii="Times New Roman" w:hAnsi="Times New Roman" w:cs="Times New Roman"/>
          <w:sz w:val="28"/>
          <w:szCs w:val="28"/>
        </w:rPr>
        <w:t>муниципального казенного учреждения «</w:t>
      </w:r>
      <w:r w:rsidR="00CF6DA2" w:rsidRPr="00CF6DA2">
        <w:rPr>
          <w:rFonts w:ascii="Times New Roman" w:hAnsi="Times New Roman" w:cs="Times New Roman"/>
          <w:sz w:val="28"/>
          <w:szCs w:val="28"/>
        </w:rPr>
        <w:t>Гражданская оборона, Чрезвычайные ситуации и Единая дежурно-диспетчерская служба администрации Ольгинского муниципального округа</w:t>
      </w:r>
      <w:r w:rsidR="00A21E6A" w:rsidRPr="00A21E6A">
        <w:rPr>
          <w:rFonts w:ascii="Times New Roman" w:hAnsi="Times New Roman" w:cs="Times New Roman"/>
          <w:sz w:val="28"/>
          <w:szCs w:val="28"/>
        </w:rPr>
        <w:t>»</w:t>
      </w:r>
      <w:r w:rsidR="00400638" w:rsidRPr="00400638">
        <w:t xml:space="preserve"> </w:t>
      </w:r>
      <w:r w:rsidR="00827F7B" w:rsidRPr="00827F7B">
        <w:rPr>
          <w:rFonts w:ascii="Times New Roman" w:hAnsi="Times New Roman" w:cs="Times New Roman"/>
          <w:sz w:val="28"/>
          <w:szCs w:val="28"/>
        </w:rPr>
        <w:t>(далее – Учреждение)</w:t>
      </w:r>
      <w:r w:rsidR="00827F7B">
        <w:rPr>
          <w:rFonts w:ascii="Times New Roman" w:hAnsi="Times New Roman" w:cs="Times New Roman"/>
          <w:sz w:val="28"/>
          <w:szCs w:val="28"/>
        </w:rPr>
        <w:t xml:space="preserve"> проведена на основании </w:t>
      </w:r>
      <w:r w:rsidR="000C14F0">
        <w:rPr>
          <w:rFonts w:ascii="Times New Roman" w:hAnsi="Times New Roman" w:cs="Times New Roman"/>
          <w:sz w:val="28"/>
          <w:szCs w:val="28"/>
        </w:rPr>
        <w:t>п. 1.</w:t>
      </w:r>
      <w:r w:rsidR="00CF6DA2">
        <w:rPr>
          <w:rFonts w:ascii="Times New Roman" w:hAnsi="Times New Roman" w:cs="Times New Roman"/>
          <w:sz w:val="28"/>
          <w:szCs w:val="28"/>
        </w:rPr>
        <w:t>6</w:t>
      </w:r>
      <w:r w:rsidRPr="00F43AE3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Контрольно-счетного органа Ольгинского муниципального округа на 202</w:t>
      </w:r>
      <w:r w:rsidR="00836F79">
        <w:rPr>
          <w:rFonts w:ascii="Times New Roman" w:hAnsi="Times New Roman" w:cs="Times New Roman"/>
          <w:sz w:val="28"/>
          <w:szCs w:val="28"/>
        </w:rPr>
        <w:t>5</w:t>
      </w:r>
      <w:r w:rsidRPr="00F43AE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570B" w:rsidRDefault="009F570B" w:rsidP="00C73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70B">
        <w:rPr>
          <w:rFonts w:ascii="Times New Roman" w:hAnsi="Times New Roman" w:cs="Times New Roman"/>
          <w:b/>
          <w:sz w:val="28"/>
          <w:szCs w:val="28"/>
        </w:rPr>
        <w:t>Проверяемый период:</w:t>
      </w:r>
      <w:r w:rsidRPr="009F570B">
        <w:rPr>
          <w:rFonts w:ascii="Times New Roman" w:hAnsi="Times New Roman" w:cs="Times New Roman"/>
          <w:sz w:val="28"/>
          <w:szCs w:val="28"/>
        </w:rPr>
        <w:t xml:space="preserve"> </w:t>
      </w:r>
      <w:r w:rsidR="00AF236C">
        <w:rPr>
          <w:rFonts w:ascii="Times New Roman" w:hAnsi="Times New Roman" w:cs="Times New Roman"/>
          <w:sz w:val="28"/>
          <w:szCs w:val="28"/>
        </w:rPr>
        <w:t>202</w:t>
      </w:r>
      <w:r w:rsidR="00836F79">
        <w:rPr>
          <w:rFonts w:ascii="Times New Roman" w:hAnsi="Times New Roman" w:cs="Times New Roman"/>
          <w:sz w:val="28"/>
          <w:szCs w:val="28"/>
        </w:rPr>
        <w:t>4</w:t>
      </w:r>
      <w:r w:rsidR="00AF236C">
        <w:rPr>
          <w:rFonts w:ascii="Times New Roman" w:hAnsi="Times New Roman" w:cs="Times New Roman"/>
          <w:sz w:val="28"/>
          <w:szCs w:val="28"/>
        </w:rPr>
        <w:t xml:space="preserve"> год</w:t>
      </w:r>
      <w:r w:rsidRPr="009F570B">
        <w:rPr>
          <w:rFonts w:ascii="Times New Roman" w:hAnsi="Times New Roman" w:cs="Times New Roman"/>
          <w:sz w:val="28"/>
          <w:szCs w:val="28"/>
        </w:rPr>
        <w:t>.</w:t>
      </w:r>
    </w:p>
    <w:p w:rsidR="00E512E5" w:rsidRDefault="00DF5E23" w:rsidP="00AF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E23">
        <w:rPr>
          <w:rFonts w:ascii="Times New Roman" w:hAnsi="Times New Roman" w:cs="Times New Roman"/>
          <w:b/>
          <w:sz w:val="28"/>
          <w:szCs w:val="28"/>
        </w:rPr>
        <w:t>Цель мероприятия:</w:t>
      </w:r>
      <w:r w:rsidR="00694C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236C" w:rsidRPr="00AF236C">
        <w:rPr>
          <w:rFonts w:ascii="Times New Roman" w:hAnsi="Times New Roman" w:cs="Times New Roman"/>
          <w:sz w:val="28"/>
          <w:szCs w:val="28"/>
        </w:rPr>
        <w:t xml:space="preserve">- </w:t>
      </w:r>
      <w:r w:rsidR="00E512E5" w:rsidRPr="00E512E5">
        <w:rPr>
          <w:rFonts w:ascii="Times New Roman" w:hAnsi="Times New Roman" w:cs="Times New Roman"/>
          <w:sz w:val="28"/>
          <w:szCs w:val="28"/>
        </w:rPr>
        <w:t>соблюдени</w:t>
      </w:r>
      <w:r w:rsidR="00E512E5">
        <w:rPr>
          <w:rFonts w:ascii="Times New Roman" w:hAnsi="Times New Roman" w:cs="Times New Roman"/>
          <w:sz w:val="28"/>
          <w:szCs w:val="28"/>
        </w:rPr>
        <w:t>е</w:t>
      </w:r>
      <w:r w:rsidR="00E512E5" w:rsidRPr="00E512E5">
        <w:rPr>
          <w:rFonts w:ascii="Times New Roman" w:hAnsi="Times New Roman" w:cs="Times New Roman"/>
          <w:sz w:val="28"/>
          <w:szCs w:val="28"/>
        </w:rPr>
        <w:t xml:space="preserve"> общих правил составления бюджетной отчетности, определенных Приказом Минфина РФ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РФ» (с изменениями и дополнениями);</w:t>
      </w:r>
    </w:p>
    <w:p w:rsidR="00AF236C" w:rsidRPr="00AF236C" w:rsidRDefault="00AF236C" w:rsidP="00AF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36C">
        <w:rPr>
          <w:rFonts w:ascii="Times New Roman" w:hAnsi="Times New Roman" w:cs="Times New Roman"/>
          <w:sz w:val="28"/>
          <w:szCs w:val="28"/>
        </w:rPr>
        <w:t xml:space="preserve">- полнота и достоверность </w:t>
      </w:r>
      <w:r w:rsidR="00E512E5">
        <w:rPr>
          <w:rFonts w:ascii="Times New Roman" w:hAnsi="Times New Roman" w:cs="Times New Roman"/>
          <w:sz w:val="28"/>
          <w:szCs w:val="28"/>
        </w:rPr>
        <w:t>бюджетной</w:t>
      </w:r>
      <w:r w:rsidRPr="00AF236C">
        <w:rPr>
          <w:rFonts w:ascii="Times New Roman" w:hAnsi="Times New Roman" w:cs="Times New Roman"/>
          <w:sz w:val="28"/>
          <w:szCs w:val="28"/>
        </w:rPr>
        <w:t xml:space="preserve"> отчетности </w:t>
      </w:r>
      <w:r w:rsidR="00836F79">
        <w:rPr>
          <w:rFonts w:ascii="Times New Roman" w:hAnsi="Times New Roman" w:cs="Times New Roman"/>
          <w:sz w:val="28"/>
          <w:szCs w:val="28"/>
        </w:rPr>
        <w:t>получателя</w:t>
      </w:r>
      <w:r w:rsidRPr="00AF236C">
        <w:rPr>
          <w:rFonts w:ascii="Times New Roman" w:hAnsi="Times New Roman" w:cs="Times New Roman"/>
          <w:sz w:val="28"/>
          <w:szCs w:val="28"/>
        </w:rPr>
        <w:t xml:space="preserve"> бюджетных средств;</w:t>
      </w:r>
    </w:p>
    <w:p w:rsidR="00AF236C" w:rsidRPr="00AF236C" w:rsidRDefault="00AF236C" w:rsidP="00AF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36C">
        <w:rPr>
          <w:rFonts w:ascii="Times New Roman" w:hAnsi="Times New Roman" w:cs="Times New Roman"/>
          <w:sz w:val="28"/>
          <w:szCs w:val="28"/>
        </w:rPr>
        <w:t xml:space="preserve">- анализ исполнения бюджета </w:t>
      </w:r>
      <w:r w:rsidR="00A21E6A">
        <w:rPr>
          <w:rFonts w:ascii="Times New Roman" w:hAnsi="Times New Roman" w:cs="Times New Roman"/>
          <w:sz w:val="28"/>
          <w:szCs w:val="28"/>
        </w:rPr>
        <w:t>получателя</w:t>
      </w:r>
      <w:r w:rsidRPr="00AF236C">
        <w:rPr>
          <w:rFonts w:ascii="Times New Roman" w:hAnsi="Times New Roman" w:cs="Times New Roman"/>
          <w:sz w:val="28"/>
          <w:szCs w:val="28"/>
        </w:rPr>
        <w:t xml:space="preserve"> бюджетных средств;</w:t>
      </w:r>
    </w:p>
    <w:p w:rsidR="00DF5E23" w:rsidRDefault="00AF236C" w:rsidP="00AF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36C">
        <w:rPr>
          <w:rFonts w:ascii="Times New Roman" w:hAnsi="Times New Roman" w:cs="Times New Roman"/>
          <w:sz w:val="28"/>
          <w:szCs w:val="28"/>
        </w:rPr>
        <w:t xml:space="preserve">- анализ результатов деятельности </w:t>
      </w:r>
      <w:r w:rsidR="00A21E6A">
        <w:rPr>
          <w:rFonts w:ascii="Times New Roman" w:hAnsi="Times New Roman" w:cs="Times New Roman"/>
          <w:sz w:val="28"/>
          <w:szCs w:val="28"/>
        </w:rPr>
        <w:t>получателя</w:t>
      </w:r>
      <w:r w:rsidRPr="00AF236C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6B33" w:rsidRDefault="004E6B33" w:rsidP="00AF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E6A" w:rsidRDefault="00836F79" w:rsidP="00AF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F79">
        <w:rPr>
          <w:rFonts w:ascii="Times New Roman" w:hAnsi="Times New Roman" w:cs="Times New Roman"/>
          <w:sz w:val="28"/>
          <w:szCs w:val="28"/>
        </w:rPr>
        <w:t>По результатам указанного контрольного мероприятия выявлены следующие недостатки и нарушения, требующие принятия мер для их устранения:</w:t>
      </w:r>
    </w:p>
    <w:p w:rsidR="00892915" w:rsidRPr="00892915" w:rsidRDefault="00836F79" w:rsidP="00892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F79">
        <w:rPr>
          <w:rFonts w:ascii="Times New Roman" w:hAnsi="Times New Roman" w:cs="Times New Roman"/>
          <w:b/>
          <w:sz w:val="28"/>
          <w:szCs w:val="28"/>
        </w:rPr>
        <w:t>1.</w:t>
      </w:r>
      <w:r w:rsidRPr="00836F79">
        <w:rPr>
          <w:rFonts w:ascii="Times New Roman" w:hAnsi="Times New Roman" w:cs="Times New Roman"/>
          <w:sz w:val="28"/>
          <w:szCs w:val="28"/>
        </w:rPr>
        <w:t xml:space="preserve"> </w:t>
      </w:r>
      <w:r w:rsidR="00892915" w:rsidRPr="00892915">
        <w:rPr>
          <w:rFonts w:ascii="Times New Roman" w:hAnsi="Times New Roman" w:cs="Times New Roman"/>
          <w:sz w:val="28"/>
          <w:szCs w:val="28"/>
        </w:rPr>
        <w:t>В нарушение пункта 152 Инструкции</w:t>
      </w:r>
      <w:r w:rsidR="00892915">
        <w:rPr>
          <w:rFonts w:ascii="Times New Roman" w:hAnsi="Times New Roman" w:cs="Times New Roman"/>
          <w:sz w:val="28"/>
          <w:szCs w:val="28"/>
        </w:rPr>
        <w:t xml:space="preserve"> № </w:t>
      </w:r>
      <w:r w:rsidR="00892915" w:rsidRPr="00892915">
        <w:rPr>
          <w:rFonts w:ascii="Times New Roman" w:hAnsi="Times New Roman" w:cs="Times New Roman"/>
          <w:sz w:val="28"/>
          <w:szCs w:val="28"/>
        </w:rPr>
        <w:t>191н к проверке не представлены:</w:t>
      </w:r>
    </w:p>
    <w:p w:rsidR="00892915" w:rsidRPr="00892915" w:rsidRDefault="00892915" w:rsidP="00892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915">
        <w:rPr>
          <w:rFonts w:ascii="Times New Roman" w:hAnsi="Times New Roman" w:cs="Times New Roman"/>
          <w:sz w:val="28"/>
          <w:szCs w:val="28"/>
        </w:rPr>
        <w:t>- Таблица 1 «Сведения о направлениях 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892915">
        <w:rPr>
          <w:rFonts w:ascii="Times New Roman" w:hAnsi="Times New Roman" w:cs="Times New Roman"/>
          <w:sz w:val="28"/>
          <w:szCs w:val="28"/>
        </w:rPr>
        <w:t xml:space="preserve"> не соответствует требованиям заполнения данной таблицы;</w:t>
      </w:r>
    </w:p>
    <w:p w:rsidR="00892915" w:rsidRPr="00892915" w:rsidRDefault="00892915" w:rsidP="00892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915">
        <w:rPr>
          <w:rFonts w:ascii="Times New Roman" w:hAnsi="Times New Roman" w:cs="Times New Roman"/>
          <w:sz w:val="28"/>
          <w:szCs w:val="28"/>
        </w:rPr>
        <w:t xml:space="preserve"> - Таблица 11 «Сведения об организационной структуре субъекта бюджетной отчетности» входящая в состав Раздела 1 «Организационная структура субъекта бюджетной отчетности» Пояснительной записки, в которой отражается информация об организационной структуре субъекта бюджетной отчетности;</w:t>
      </w:r>
    </w:p>
    <w:p w:rsidR="00892915" w:rsidRPr="00892915" w:rsidRDefault="00892915" w:rsidP="00892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915">
        <w:rPr>
          <w:rFonts w:ascii="Times New Roman" w:hAnsi="Times New Roman" w:cs="Times New Roman"/>
          <w:sz w:val="28"/>
          <w:szCs w:val="28"/>
        </w:rPr>
        <w:t>- Таблица 12 «Сведения о результатах деятельности субъекта бюджетной отчетности», входящая в состав Раздела 2 «Результаты деятельности субъекта бюджетной отчетности» Пояснительной записки, в которой отражается информация о результатах деятельности субъекта бюджетной отчетности;</w:t>
      </w:r>
    </w:p>
    <w:p w:rsidR="00892915" w:rsidRPr="00892915" w:rsidRDefault="00892915" w:rsidP="00892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915">
        <w:rPr>
          <w:rFonts w:ascii="Times New Roman" w:hAnsi="Times New Roman" w:cs="Times New Roman"/>
          <w:sz w:val="28"/>
          <w:szCs w:val="28"/>
        </w:rPr>
        <w:t xml:space="preserve">- Таблица 13 «Анализ отчета об исполнении бюджета субъектом бюджетной отчетности», входящая в состав Раздела 3 «Анализ отчета об исполнении бюджета субъектом бюджетной отчетности» Пояснительной </w:t>
      </w:r>
      <w:r w:rsidRPr="00892915">
        <w:rPr>
          <w:rFonts w:ascii="Times New Roman" w:hAnsi="Times New Roman" w:cs="Times New Roman"/>
          <w:sz w:val="28"/>
          <w:szCs w:val="28"/>
        </w:rPr>
        <w:lastRenderedPageBreak/>
        <w:t>записки, в которой отражается аналитическая информация об исполнении бюджета субъектом бюджетной отчетности;</w:t>
      </w:r>
    </w:p>
    <w:p w:rsidR="00892915" w:rsidRPr="00892915" w:rsidRDefault="00892915" w:rsidP="00892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915">
        <w:rPr>
          <w:rFonts w:ascii="Times New Roman" w:hAnsi="Times New Roman" w:cs="Times New Roman"/>
          <w:sz w:val="28"/>
          <w:szCs w:val="28"/>
        </w:rPr>
        <w:t>- Таблица 14 «Анализ показателей отчетности субъекта бюджетной отчетности», входящая в состав Раздела 4 «Анализ показателей бухгалтерской отчетности субъекта бюджетной отчетности» Пояснительной записки, в которой отражается аналитическая информация, характеризующая показатели бюджетной отчетности субъекта бюджетной отчетности;</w:t>
      </w:r>
    </w:p>
    <w:p w:rsidR="00836F79" w:rsidRDefault="00892915" w:rsidP="00892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915">
        <w:rPr>
          <w:rFonts w:ascii="Times New Roman" w:hAnsi="Times New Roman" w:cs="Times New Roman"/>
          <w:sz w:val="28"/>
          <w:szCs w:val="28"/>
        </w:rPr>
        <w:t>- Таблица 16 «Прочие вопросы деятельности субъекта бюджетной отчетности» в которой отражается перечень форм отчетности, не включенных в состав бюджетной отчетности за отчетный период согласно абзацу первому пункта 8 настоящей Инструкции ввиду отсутствия числовых значений показателей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2915" w:rsidRPr="00892915" w:rsidRDefault="00892915" w:rsidP="008929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2915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2915">
        <w:rPr>
          <w:rFonts w:ascii="Times New Roman" w:hAnsi="Times New Roman" w:cs="Times New Roman"/>
          <w:sz w:val="28"/>
          <w:szCs w:val="28"/>
        </w:rPr>
        <w:t>Дебиторская задолженность, отраженная в Пояснительной записке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92915">
        <w:rPr>
          <w:rFonts w:ascii="Times New Roman" w:hAnsi="Times New Roman" w:cs="Times New Roman"/>
          <w:sz w:val="28"/>
          <w:szCs w:val="28"/>
        </w:rPr>
        <w:t xml:space="preserve"> не соответствует данным, отраженным в формах 0503130 и 0503169, </w:t>
      </w:r>
      <w:r w:rsidRPr="00892915">
        <w:rPr>
          <w:rFonts w:ascii="Times New Roman" w:hAnsi="Times New Roman" w:cs="Times New Roman"/>
          <w:b/>
          <w:i/>
          <w:sz w:val="28"/>
          <w:szCs w:val="28"/>
        </w:rPr>
        <w:t>сумма расхождений составляет 912,00 рублей.</w:t>
      </w:r>
    </w:p>
    <w:p w:rsidR="00892915" w:rsidRDefault="00892915" w:rsidP="00CF6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915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892915">
        <w:rPr>
          <w:rFonts w:ascii="Times New Roman" w:hAnsi="Times New Roman" w:cs="Times New Roman"/>
          <w:sz w:val="28"/>
          <w:szCs w:val="28"/>
        </w:rPr>
        <w:t xml:space="preserve">В нарушение п.156 Инструкции 191н в таблице 4 «Сведения об основных положениях учетной политики» Учреждением за отчетный период </w:t>
      </w:r>
      <w:r w:rsidRPr="000C3D21">
        <w:rPr>
          <w:rFonts w:ascii="Times New Roman" w:hAnsi="Times New Roman" w:cs="Times New Roman"/>
          <w:b/>
          <w:i/>
          <w:sz w:val="28"/>
          <w:szCs w:val="28"/>
        </w:rPr>
        <w:t>не раскрыты</w:t>
      </w:r>
      <w:r w:rsidRPr="00892915">
        <w:rPr>
          <w:rFonts w:ascii="Times New Roman" w:hAnsi="Times New Roman" w:cs="Times New Roman"/>
          <w:sz w:val="28"/>
          <w:szCs w:val="28"/>
        </w:rPr>
        <w:t xml:space="preserve"> особенности Учетной политики учреждения, регулирующие ведение бюджетного учета.</w:t>
      </w:r>
    </w:p>
    <w:p w:rsidR="006F23DB" w:rsidRPr="006F23DB" w:rsidRDefault="006F23DB" w:rsidP="00CF6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3DB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23DB">
        <w:rPr>
          <w:rFonts w:ascii="Times New Roman" w:hAnsi="Times New Roman" w:cs="Times New Roman"/>
          <w:sz w:val="28"/>
          <w:szCs w:val="28"/>
        </w:rPr>
        <w:t>В нарушение п.150 Инструкции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6F23DB">
        <w:rPr>
          <w:rFonts w:ascii="Times New Roman" w:hAnsi="Times New Roman" w:cs="Times New Roman"/>
          <w:sz w:val="28"/>
          <w:szCs w:val="28"/>
        </w:rPr>
        <w:t xml:space="preserve"> 191н </w:t>
      </w:r>
      <w:r w:rsidRPr="006F23DB">
        <w:rPr>
          <w:rFonts w:ascii="Times New Roman" w:hAnsi="Times New Roman" w:cs="Times New Roman"/>
          <w:b/>
          <w:i/>
          <w:sz w:val="28"/>
          <w:szCs w:val="28"/>
        </w:rPr>
        <w:t>в форме 0503123</w:t>
      </w:r>
      <w:r w:rsidRPr="006F23DB">
        <w:rPr>
          <w:rFonts w:ascii="Times New Roman" w:hAnsi="Times New Roman" w:cs="Times New Roman"/>
          <w:sz w:val="28"/>
          <w:szCs w:val="28"/>
        </w:rPr>
        <w:t xml:space="preserve"> </w:t>
      </w:r>
      <w:r w:rsidRPr="006F23DB">
        <w:rPr>
          <w:rFonts w:ascii="Times New Roman" w:hAnsi="Times New Roman" w:cs="Times New Roman"/>
          <w:b/>
          <w:i/>
          <w:sz w:val="28"/>
          <w:szCs w:val="28"/>
        </w:rPr>
        <w:t>не заполнена</w:t>
      </w:r>
      <w:r w:rsidRPr="006F23DB">
        <w:rPr>
          <w:rFonts w:ascii="Times New Roman" w:hAnsi="Times New Roman" w:cs="Times New Roman"/>
          <w:sz w:val="28"/>
          <w:szCs w:val="28"/>
        </w:rPr>
        <w:t xml:space="preserve"> графа 5 «за аналогичный период прошлого финансового года» в разделах: 1 «Поступления», 2 «Выбытия» и 3 «Изменение остатков средств», где отражаются сопоставимые показатели движения денежных средств за аналогичный период прошлого года.</w:t>
      </w:r>
    </w:p>
    <w:p w:rsidR="00892915" w:rsidRPr="006F23DB" w:rsidRDefault="00892915" w:rsidP="00CF6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5CA0" w:rsidRDefault="00796DC8" w:rsidP="00836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DC8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A15CA0"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 w:rsidR="00836F79">
        <w:rPr>
          <w:rFonts w:ascii="Times New Roman" w:hAnsi="Times New Roman" w:cs="Times New Roman"/>
          <w:sz w:val="28"/>
          <w:szCs w:val="28"/>
        </w:rPr>
        <w:t xml:space="preserve"> Учреждению</w:t>
      </w:r>
      <w:r w:rsidRPr="00796DC8">
        <w:rPr>
          <w:rFonts w:ascii="Times New Roman" w:hAnsi="Times New Roman" w:cs="Times New Roman"/>
          <w:sz w:val="28"/>
          <w:szCs w:val="28"/>
        </w:rPr>
        <w:t xml:space="preserve"> направлено Пред</w:t>
      </w:r>
      <w:r w:rsidR="000C14F0">
        <w:rPr>
          <w:rFonts w:ascii="Times New Roman" w:hAnsi="Times New Roman" w:cs="Times New Roman"/>
          <w:sz w:val="28"/>
          <w:szCs w:val="28"/>
        </w:rPr>
        <w:t xml:space="preserve">ставление по устранению </w:t>
      </w:r>
      <w:r w:rsidR="007764CF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0C14F0">
        <w:rPr>
          <w:rFonts w:ascii="Times New Roman" w:hAnsi="Times New Roman" w:cs="Times New Roman"/>
          <w:sz w:val="28"/>
          <w:szCs w:val="28"/>
        </w:rPr>
        <w:t xml:space="preserve">нарушений и </w:t>
      </w:r>
      <w:proofErr w:type="gramStart"/>
      <w:r w:rsidRPr="00796DC8">
        <w:rPr>
          <w:rFonts w:ascii="Times New Roman" w:hAnsi="Times New Roman" w:cs="Times New Roman"/>
          <w:sz w:val="28"/>
          <w:szCs w:val="28"/>
        </w:rPr>
        <w:t>предоставления</w:t>
      </w:r>
      <w:r w:rsidR="00A15CA0">
        <w:rPr>
          <w:rFonts w:ascii="Times New Roman" w:hAnsi="Times New Roman" w:cs="Times New Roman"/>
          <w:sz w:val="28"/>
          <w:szCs w:val="28"/>
        </w:rPr>
        <w:t xml:space="preserve"> для повторной проверки уточненной Пояснительной записки</w:t>
      </w:r>
      <w:proofErr w:type="gramEnd"/>
      <w:r w:rsidR="00A15CA0">
        <w:rPr>
          <w:rFonts w:ascii="Times New Roman" w:hAnsi="Times New Roman" w:cs="Times New Roman"/>
          <w:sz w:val="28"/>
          <w:szCs w:val="28"/>
        </w:rPr>
        <w:t xml:space="preserve"> и таблиц</w:t>
      </w:r>
      <w:r w:rsidRPr="00796DC8">
        <w:rPr>
          <w:rFonts w:ascii="Times New Roman" w:hAnsi="Times New Roman" w:cs="Times New Roman"/>
          <w:sz w:val="28"/>
          <w:szCs w:val="28"/>
        </w:rPr>
        <w:t xml:space="preserve"> </w:t>
      </w:r>
      <w:r w:rsidR="00A15CA0" w:rsidRPr="00A15CA0">
        <w:rPr>
          <w:rFonts w:ascii="Times New Roman" w:hAnsi="Times New Roman" w:cs="Times New Roman"/>
          <w:sz w:val="28"/>
          <w:szCs w:val="28"/>
        </w:rPr>
        <w:t>№ 1, № 4, № 11, № 12, № 13, № 14, и № 16</w:t>
      </w:r>
      <w:r w:rsidR="00A15CA0">
        <w:rPr>
          <w:rFonts w:ascii="Times New Roman" w:hAnsi="Times New Roman" w:cs="Times New Roman"/>
          <w:sz w:val="28"/>
          <w:szCs w:val="28"/>
        </w:rPr>
        <w:t>.</w:t>
      </w:r>
    </w:p>
    <w:p w:rsidR="00A15CA0" w:rsidRDefault="00A15CA0" w:rsidP="00836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15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8363D3"/>
    <w:multiLevelType w:val="hybridMultilevel"/>
    <w:tmpl w:val="90D26FE8"/>
    <w:lvl w:ilvl="0" w:tplc="084A7F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4E0"/>
    <w:rsid w:val="0003543B"/>
    <w:rsid w:val="000C14F0"/>
    <w:rsid w:val="000C3D21"/>
    <w:rsid w:val="000C68D6"/>
    <w:rsid w:val="000C74AD"/>
    <w:rsid w:val="000E0999"/>
    <w:rsid w:val="00125790"/>
    <w:rsid w:val="001A631F"/>
    <w:rsid w:val="001B677E"/>
    <w:rsid w:val="001D778B"/>
    <w:rsid w:val="002234EB"/>
    <w:rsid w:val="002A5806"/>
    <w:rsid w:val="002B1D37"/>
    <w:rsid w:val="002C57C0"/>
    <w:rsid w:val="00323E1A"/>
    <w:rsid w:val="00383ADD"/>
    <w:rsid w:val="00395BE7"/>
    <w:rsid w:val="003D4BF0"/>
    <w:rsid w:val="003E09DD"/>
    <w:rsid w:val="00400638"/>
    <w:rsid w:val="004054E7"/>
    <w:rsid w:val="00445900"/>
    <w:rsid w:val="004735DF"/>
    <w:rsid w:val="00477DE5"/>
    <w:rsid w:val="00487796"/>
    <w:rsid w:val="004C6941"/>
    <w:rsid w:val="004E6B33"/>
    <w:rsid w:val="005169B9"/>
    <w:rsid w:val="005A3CF7"/>
    <w:rsid w:val="005F64E0"/>
    <w:rsid w:val="0063385A"/>
    <w:rsid w:val="00634DC4"/>
    <w:rsid w:val="00655015"/>
    <w:rsid w:val="00692124"/>
    <w:rsid w:val="00694C75"/>
    <w:rsid w:val="006D436E"/>
    <w:rsid w:val="006F23DB"/>
    <w:rsid w:val="00712667"/>
    <w:rsid w:val="00756E68"/>
    <w:rsid w:val="007764CF"/>
    <w:rsid w:val="00796DC8"/>
    <w:rsid w:val="007A27E8"/>
    <w:rsid w:val="007D1B49"/>
    <w:rsid w:val="008134D2"/>
    <w:rsid w:val="0082368F"/>
    <w:rsid w:val="00827F7B"/>
    <w:rsid w:val="00836F79"/>
    <w:rsid w:val="0085653C"/>
    <w:rsid w:val="0087754F"/>
    <w:rsid w:val="008900BA"/>
    <w:rsid w:val="0089147C"/>
    <w:rsid w:val="00892915"/>
    <w:rsid w:val="008E4379"/>
    <w:rsid w:val="009120CD"/>
    <w:rsid w:val="00922908"/>
    <w:rsid w:val="00933629"/>
    <w:rsid w:val="009875B4"/>
    <w:rsid w:val="009E719D"/>
    <w:rsid w:val="009F570B"/>
    <w:rsid w:val="00A10D3D"/>
    <w:rsid w:val="00A15CA0"/>
    <w:rsid w:val="00A21E6A"/>
    <w:rsid w:val="00A3001B"/>
    <w:rsid w:val="00A35519"/>
    <w:rsid w:val="00A367E3"/>
    <w:rsid w:val="00A607D5"/>
    <w:rsid w:val="00A77A86"/>
    <w:rsid w:val="00A9779F"/>
    <w:rsid w:val="00AB7C90"/>
    <w:rsid w:val="00AD05BD"/>
    <w:rsid w:val="00AE4566"/>
    <w:rsid w:val="00AF236C"/>
    <w:rsid w:val="00AF7234"/>
    <w:rsid w:val="00B17227"/>
    <w:rsid w:val="00B27C49"/>
    <w:rsid w:val="00BF374A"/>
    <w:rsid w:val="00C73140"/>
    <w:rsid w:val="00CF6DA2"/>
    <w:rsid w:val="00D07960"/>
    <w:rsid w:val="00D2553B"/>
    <w:rsid w:val="00D405A5"/>
    <w:rsid w:val="00D643B2"/>
    <w:rsid w:val="00D64EE7"/>
    <w:rsid w:val="00D857AD"/>
    <w:rsid w:val="00DC38F6"/>
    <w:rsid w:val="00DF5E23"/>
    <w:rsid w:val="00DF7416"/>
    <w:rsid w:val="00E3661D"/>
    <w:rsid w:val="00E42A27"/>
    <w:rsid w:val="00E512E5"/>
    <w:rsid w:val="00EA5576"/>
    <w:rsid w:val="00EB2700"/>
    <w:rsid w:val="00ED56B8"/>
    <w:rsid w:val="00F222FF"/>
    <w:rsid w:val="00F43AE3"/>
    <w:rsid w:val="00F7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6704B-07B1-4BAA-8E11-2AE728E7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2025-03-21T05:27:00Z</dcterms:created>
  <dcterms:modified xsi:type="dcterms:W3CDTF">2025-03-21T05:34:00Z</dcterms:modified>
</cp:coreProperties>
</file>