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56B8" w:rsidRPr="00ED56B8" w:rsidRDefault="00ED56B8" w:rsidP="00ED56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7234" w:rsidRPr="00AE4566" w:rsidRDefault="00C73140" w:rsidP="00A30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Информация об основных итогах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контрольного мероприятия</w:t>
      </w:r>
      <w:r w:rsidR="00AF7234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82368F"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A705AE" w:rsidRPr="00A705AE" w:rsidRDefault="00AF7234" w:rsidP="00AD5B5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456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AD5B54" w:rsidRPr="00AD5B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Внешняя проверка бухгалтерской отчетности </w:t>
      </w:r>
      <w:r w:rsidR="00AD5B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</w:t>
      </w:r>
      <w:r w:rsidR="00AD5B54" w:rsidRPr="00AD5B5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униципального бюджетного учреждения дополнительного образования «Детская школа искусств Ольгинского муниципального округа» за 2024 год</w:t>
      </w:r>
      <w:r w:rsidR="00A705AE" w:rsidRPr="00A705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» </w:t>
      </w:r>
    </w:p>
    <w:p w:rsidR="00933629" w:rsidRDefault="00933629" w:rsidP="00A705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7F7B" w:rsidRDefault="00827F7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F7B" w:rsidRDefault="00F43AE3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27F7B" w:rsidRPr="00827F7B">
        <w:rPr>
          <w:rFonts w:ascii="Times New Roman" w:hAnsi="Times New Roman" w:cs="Times New Roman"/>
          <w:sz w:val="28"/>
          <w:szCs w:val="28"/>
        </w:rPr>
        <w:t>нешн</w:t>
      </w:r>
      <w:r w:rsidR="00827F7B">
        <w:rPr>
          <w:rFonts w:ascii="Times New Roman" w:hAnsi="Times New Roman" w:cs="Times New Roman"/>
          <w:sz w:val="28"/>
          <w:szCs w:val="28"/>
        </w:rPr>
        <w:t>яя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827F7B">
        <w:rPr>
          <w:rFonts w:ascii="Times New Roman" w:hAnsi="Times New Roman" w:cs="Times New Roman"/>
          <w:sz w:val="28"/>
          <w:szCs w:val="28"/>
        </w:rPr>
        <w:t>а</w:t>
      </w:r>
      <w:r w:rsidR="00F6023C">
        <w:rPr>
          <w:rFonts w:ascii="Times New Roman" w:hAnsi="Times New Roman" w:cs="Times New Roman"/>
          <w:sz w:val="28"/>
          <w:szCs w:val="28"/>
        </w:rPr>
        <w:t xml:space="preserve"> годовой</w:t>
      </w:r>
      <w:r w:rsidR="00827F7B" w:rsidRPr="00827F7B">
        <w:rPr>
          <w:rFonts w:ascii="Times New Roman" w:hAnsi="Times New Roman" w:cs="Times New Roman"/>
          <w:sz w:val="28"/>
          <w:szCs w:val="28"/>
        </w:rPr>
        <w:t xml:space="preserve"> бухгалтерской </w:t>
      </w:r>
      <w:r w:rsidR="00827F7B" w:rsidRPr="009D729E">
        <w:rPr>
          <w:rFonts w:ascii="Times New Roman" w:hAnsi="Times New Roman" w:cs="Times New Roman"/>
          <w:sz w:val="28"/>
          <w:szCs w:val="28"/>
        </w:rPr>
        <w:t>отчетности</w:t>
      </w:r>
      <w:r w:rsidR="00A705AE" w:rsidRPr="009D729E">
        <w:rPr>
          <w:rFonts w:ascii="Times New Roman" w:hAnsi="Times New Roman" w:cs="Times New Roman"/>
          <w:sz w:val="28"/>
          <w:szCs w:val="28"/>
        </w:rPr>
        <w:t xml:space="preserve"> </w:t>
      </w:r>
      <w:r w:rsidR="009D729E" w:rsidRPr="009D729E">
        <w:rPr>
          <w:rFonts w:ascii="Times New Roman" w:hAnsi="Times New Roman" w:cs="Times New Roman"/>
          <w:sz w:val="28"/>
          <w:szCs w:val="28"/>
        </w:rPr>
        <w:t>м</w:t>
      </w:r>
      <w:r w:rsidR="009D729E" w:rsidRPr="009D729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бюджетного учреждения дополнительного образования «Детская школа искусств Ольгинского муниципального округа</w:t>
      </w:r>
      <w:r w:rsidR="0030784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729E" w:rsidRPr="009D729E">
        <w:rPr>
          <w:rFonts w:ascii="Times New Roman" w:hAnsi="Times New Roman" w:cs="Times New Roman"/>
          <w:sz w:val="28"/>
          <w:szCs w:val="28"/>
        </w:rPr>
        <w:t xml:space="preserve"> </w:t>
      </w:r>
      <w:r w:rsidR="00827F7B">
        <w:rPr>
          <w:rFonts w:ascii="Times New Roman" w:hAnsi="Times New Roman" w:cs="Times New Roman"/>
          <w:sz w:val="28"/>
          <w:szCs w:val="28"/>
        </w:rPr>
        <w:t xml:space="preserve">проведена на основании </w:t>
      </w:r>
      <w:r w:rsidR="000C14F0">
        <w:rPr>
          <w:rFonts w:ascii="Times New Roman" w:hAnsi="Times New Roman" w:cs="Times New Roman"/>
          <w:sz w:val="28"/>
          <w:szCs w:val="28"/>
        </w:rPr>
        <w:t>п. 1.</w:t>
      </w:r>
      <w:r w:rsidR="009D729E">
        <w:rPr>
          <w:rFonts w:ascii="Times New Roman" w:hAnsi="Times New Roman" w:cs="Times New Roman"/>
          <w:sz w:val="28"/>
          <w:szCs w:val="28"/>
        </w:rPr>
        <w:t>8</w:t>
      </w:r>
      <w:r w:rsidRPr="00F43AE3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Контрольно-счетного органа Ольгинского муниципального округа на 202</w:t>
      </w:r>
      <w:r w:rsidR="00DD3CC7">
        <w:rPr>
          <w:rFonts w:ascii="Times New Roman" w:hAnsi="Times New Roman" w:cs="Times New Roman"/>
          <w:sz w:val="28"/>
          <w:szCs w:val="28"/>
        </w:rPr>
        <w:t>5</w:t>
      </w:r>
      <w:r w:rsidRPr="00F43AE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570B" w:rsidRDefault="009F570B" w:rsidP="00C731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570B">
        <w:rPr>
          <w:rFonts w:ascii="Times New Roman" w:hAnsi="Times New Roman" w:cs="Times New Roman"/>
          <w:b/>
          <w:sz w:val="28"/>
          <w:szCs w:val="28"/>
        </w:rPr>
        <w:t>Проверяемый период:</w:t>
      </w:r>
      <w:r w:rsidRPr="009F570B">
        <w:rPr>
          <w:rFonts w:ascii="Times New Roman" w:hAnsi="Times New Roman" w:cs="Times New Roman"/>
          <w:sz w:val="28"/>
          <w:szCs w:val="28"/>
        </w:rPr>
        <w:t xml:space="preserve"> </w:t>
      </w:r>
      <w:r w:rsidR="00AF236C">
        <w:rPr>
          <w:rFonts w:ascii="Times New Roman" w:hAnsi="Times New Roman" w:cs="Times New Roman"/>
          <w:sz w:val="28"/>
          <w:szCs w:val="28"/>
        </w:rPr>
        <w:t>202</w:t>
      </w:r>
      <w:r w:rsidR="00DD3CC7">
        <w:rPr>
          <w:rFonts w:ascii="Times New Roman" w:hAnsi="Times New Roman" w:cs="Times New Roman"/>
          <w:sz w:val="28"/>
          <w:szCs w:val="28"/>
        </w:rPr>
        <w:t>4</w:t>
      </w:r>
      <w:r w:rsidR="00AF236C">
        <w:rPr>
          <w:rFonts w:ascii="Times New Roman" w:hAnsi="Times New Roman" w:cs="Times New Roman"/>
          <w:sz w:val="28"/>
          <w:szCs w:val="28"/>
        </w:rPr>
        <w:t xml:space="preserve"> год</w:t>
      </w:r>
      <w:r w:rsidRPr="009F570B">
        <w:rPr>
          <w:rFonts w:ascii="Times New Roman" w:hAnsi="Times New Roman" w:cs="Times New Roman"/>
          <w:sz w:val="28"/>
          <w:szCs w:val="28"/>
        </w:rPr>
        <w:t>.</w:t>
      </w:r>
    </w:p>
    <w:p w:rsidR="00AF236C" w:rsidRPr="00AF236C" w:rsidRDefault="00DF5E23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E23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="00694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236C" w:rsidRPr="00AF236C">
        <w:rPr>
          <w:rFonts w:ascii="Times New Roman" w:hAnsi="Times New Roman" w:cs="Times New Roman"/>
          <w:sz w:val="28"/>
          <w:szCs w:val="28"/>
        </w:rPr>
        <w:t>- соблюдение общих правил составления бухгалтерской отчетности, определенных Приказом Министерства финансов РФ от 25 марта 2011г.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последующими изменениями и дополнениями) (далее Инструкция № 33н).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полнота и достоверность бухгалтерской отчетности получателя бюджетных средств;</w:t>
      </w:r>
    </w:p>
    <w:p w:rsidR="00AF236C" w:rsidRPr="00AF236C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исполнения бюджета получател</w:t>
      </w:r>
      <w:r w:rsidR="00F43AE3">
        <w:rPr>
          <w:rFonts w:ascii="Times New Roman" w:hAnsi="Times New Roman" w:cs="Times New Roman"/>
          <w:sz w:val="28"/>
          <w:szCs w:val="28"/>
        </w:rPr>
        <w:t>я</w:t>
      </w:r>
      <w:r w:rsidRPr="00AF236C">
        <w:rPr>
          <w:rFonts w:ascii="Times New Roman" w:hAnsi="Times New Roman" w:cs="Times New Roman"/>
          <w:sz w:val="28"/>
          <w:szCs w:val="28"/>
        </w:rPr>
        <w:t xml:space="preserve"> бюджетных средств;</w:t>
      </w:r>
    </w:p>
    <w:p w:rsidR="00DF5E23" w:rsidRDefault="00AF236C" w:rsidP="00AF23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36C">
        <w:rPr>
          <w:rFonts w:ascii="Times New Roman" w:hAnsi="Times New Roman" w:cs="Times New Roman"/>
          <w:sz w:val="28"/>
          <w:szCs w:val="28"/>
        </w:rPr>
        <w:t>- анализ результатов деятельности получателя бюджетных средств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7BAD" w:rsidRDefault="00C37BAD" w:rsidP="00F6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7BAD" w:rsidRDefault="000400C7" w:rsidP="00F6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контрольного мероприятия была проведена</w:t>
      </w:r>
      <w:r w:rsidR="00C37BAD" w:rsidRPr="00C37BAD">
        <w:rPr>
          <w:rFonts w:ascii="Times New Roman" w:hAnsi="Times New Roman" w:cs="Times New Roman"/>
          <w:sz w:val="28"/>
          <w:szCs w:val="28"/>
        </w:rPr>
        <w:t xml:space="preserve"> сверк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37BAD" w:rsidRPr="00C37BAD">
        <w:rPr>
          <w:rFonts w:ascii="Times New Roman" w:hAnsi="Times New Roman" w:cs="Times New Roman"/>
          <w:sz w:val="28"/>
          <w:szCs w:val="28"/>
        </w:rPr>
        <w:t xml:space="preserve"> данных отраженных в отчете о финансовых результатах деятельности (форма № 0503721) с данными Баланса (форма № 0503730)</w:t>
      </w:r>
      <w:r>
        <w:rPr>
          <w:rFonts w:ascii="Times New Roman" w:hAnsi="Times New Roman" w:cs="Times New Roman"/>
          <w:sz w:val="28"/>
          <w:szCs w:val="28"/>
        </w:rPr>
        <w:t>. У</w:t>
      </w:r>
      <w:r w:rsidR="00C37BAD" w:rsidRPr="00C37BAD">
        <w:rPr>
          <w:rFonts w:ascii="Times New Roman" w:hAnsi="Times New Roman" w:cs="Times New Roman"/>
          <w:sz w:val="28"/>
          <w:szCs w:val="28"/>
        </w:rPr>
        <w:t>становлено, что операции с финансовыми активами и обязательствами, с нефинансовыми активами в форме № 0503730 соответствуют идентичным показателям в форме № 0503721.</w:t>
      </w:r>
    </w:p>
    <w:p w:rsidR="00C37BAD" w:rsidRDefault="006351B1" w:rsidP="00635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1B1">
        <w:rPr>
          <w:rFonts w:ascii="Times New Roman" w:hAnsi="Times New Roman" w:cs="Times New Roman"/>
          <w:sz w:val="28"/>
          <w:szCs w:val="28"/>
        </w:rPr>
        <w:t>Контрольно-счетным органом Ольгинского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также была</w:t>
      </w:r>
      <w:r w:rsidRPr="006351B1">
        <w:rPr>
          <w:rFonts w:ascii="Times New Roman" w:hAnsi="Times New Roman" w:cs="Times New Roman"/>
          <w:sz w:val="28"/>
          <w:szCs w:val="28"/>
        </w:rPr>
        <w:t xml:space="preserve"> проведена сверка исполнения назначений по доходам, отраженных в формах № 0503737 с данными бюджета Ольгинского муниципального округа.</w:t>
      </w:r>
      <w:r w:rsidR="00625395">
        <w:rPr>
          <w:rFonts w:ascii="Times New Roman" w:hAnsi="Times New Roman" w:cs="Times New Roman"/>
          <w:sz w:val="28"/>
          <w:szCs w:val="28"/>
        </w:rPr>
        <w:t xml:space="preserve"> </w:t>
      </w:r>
      <w:r w:rsidRPr="006351B1">
        <w:rPr>
          <w:rFonts w:ascii="Times New Roman" w:hAnsi="Times New Roman" w:cs="Times New Roman"/>
          <w:sz w:val="28"/>
          <w:szCs w:val="28"/>
        </w:rPr>
        <w:t>В результате сверки расхождений не установлено.</w:t>
      </w:r>
    </w:p>
    <w:p w:rsidR="00C37BAD" w:rsidRDefault="004A291F" w:rsidP="00F6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1F">
        <w:rPr>
          <w:rFonts w:ascii="Times New Roman" w:hAnsi="Times New Roman" w:cs="Times New Roman"/>
          <w:sz w:val="28"/>
          <w:szCs w:val="28"/>
        </w:rPr>
        <w:t>В ходе проверки контрольных соотношений, разработанных Федеральным казначейством на основании требований Приказа Минфина России от 25 марта 2011 г.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 и дополнениями) и с учетом дополнительных критериев по раскрытию информации при составлении и представлении годовой бухгалтерской отчетности бюджетными учреждениями нарушений не установлено.</w:t>
      </w:r>
    </w:p>
    <w:p w:rsidR="004A291F" w:rsidRPr="004A291F" w:rsidRDefault="004A291F" w:rsidP="004A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91F">
        <w:rPr>
          <w:rFonts w:ascii="Times New Roman" w:hAnsi="Times New Roman" w:cs="Times New Roman"/>
          <w:sz w:val="28"/>
          <w:szCs w:val="28"/>
        </w:rPr>
        <w:lastRenderedPageBreak/>
        <w:t xml:space="preserve">При сверке данных по кредиторской задолженности, отраженных в балансе с данными формы № 0503769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A291F">
        <w:rPr>
          <w:rFonts w:ascii="Times New Roman" w:hAnsi="Times New Roman" w:cs="Times New Roman"/>
          <w:sz w:val="28"/>
          <w:szCs w:val="28"/>
        </w:rPr>
        <w:t>Кредиторская задолженность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291F">
        <w:rPr>
          <w:rFonts w:ascii="Times New Roman" w:hAnsi="Times New Roman" w:cs="Times New Roman"/>
          <w:sz w:val="28"/>
          <w:szCs w:val="28"/>
        </w:rPr>
        <w:t xml:space="preserve"> расхождений не установлено.</w:t>
      </w:r>
    </w:p>
    <w:p w:rsidR="004A291F" w:rsidRDefault="004A291F" w:rsidP="004A29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Однако, </w:t>
      </w:r>
      <w:r w:rsidRPr="004A291F">
        <w:rPr>
          <w:rFonts w:ascii="Times New Roman" w:hAnsi="Times New Roman" w:cs="Times New Roman"/>
          <w:sz w:val="28"/>
          <w:szCs w:val="28"/>
        </w:rPr>
        <w:t>д</w:t>
      </w:r>
      <w:r w:rsidRPr="004A291F">
        <w:rPr>
          <w:rFonts w:ascii="Times New Roman" w:hAnsi="Times New Roman" w:cs="Times New Roman"/>
          <w:sz w:val="28"/>
          <w:szCs w:val="28"/>
        </w:rPr>
        <w:t>анные о кредиторской задолженности</w:t>
      </w:r>
      <w:r w:rsidRPr="004A291F">
        <w:rPr>
          <w:rFonts w:ascii="Times New Roman" w:hAnsi="Times New Roman" w:cs="Times New Roman"/>
          <w:i/>
          <w:sz w:val="28"/>
          <w:szCs w:val="28"/>
          <w:u w:val="single"/>
        </w:rPr>
        <w:t>, перечисленные в текстовой части пояснительной записки</w:t>
      </w:r>
      <w:r w:rsidRPr="004A291F">
        <w:rPr>
          <w:rFonts w:ascii="Times New Roman" w:hAnsi="Times New Roman" w:cs="Times New Roman"/>
          <w:sz w:val="28"/>
          <w:szCs w:val="28"/>
        </w:rPr>
        <w:t xml:space="preserve"> </w:t>
      </w:r>
      <w:r w:rsidRPr="004A291F">
        <w:rPr>
          <w:rFonts w:ascii="Times New Roman" w:hAnsi="Times New Roman" w:cs="Times New Roman"/>
          <w:i/>
          <w:sz w:val="28"/>
          <w:szCs w:val="28"/>
          <w:u w:val="single"/>
        </w:rPr>
        <w:t>не соответствуют</w:t>
      </w:r>
      <w:r w:rsidRPr="004A291F">
        <w:rPr>
          <w:rFonts w:ascii="Times New Roman" w:hAnsi="Times New Roman" w:cs="Times New Roman"/>
          <w:sz w:val="28"/>
          <w:szCs w:val="28"/>
        </w:rPr>
        <w:t xml:space="preserve"> показателям, отраженным в сведениях по дебиторской и кредиторской задолженности учреждения (форма 0503769) и в балансе Учреждения (форма 0503730). Сумма расхождений составляет </w:t>
      </w:r>
      <w:r w:rsidRPr="00B07FCF">
        <w:rPr>
          <w:rFonts w:ascii="Times New Roman" w:hAnsi="Times New Roman" w:cs="Times New Roman"/>
          <w:b/>
          <w:sz w:val="28"/>
          <w:szCs w:val="28"/>
        </w:rPr>
        <w:t>9 391,23</w:t>
      </w:r>
      <w:r w:rsidRPr="004A291F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C37BAD" w:rsidRDefault="00C37BAD" w:rsidP="00F6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FCF" w:rsidRPr="00B07FCF" w:rsidRDefault="00796DC8" w:rsidP="00B0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DC8">
        <w:rPr>
          <w:rFonts w:ascii="Times New Roman" w:hAnsi="Times New Roman" w:cs="Times New Roman"/>
          <w:sz w:val="28"/>
          <w:szCs w:val="28"/>
        </w:rPr>
        <w:t>По результатам проверки направлено Пред</w:t>
      </w:r>
      <w:r w:rsidR="000C14F0">
        <w:rPr>
          <w:rFonts w:ascii="Times New Roman" w:hAnsi="Times New Roman" w:cs="Times New Roman"/>
          <w:sz w:val="28"/>
          <w:szCs w:val="28"/>
        </w:rPr>
        <w:t>ставление по устранению нарушен</w:t>
      </w:r>
      <w:r w:rsidR="00B07FCF">
        <w:rPr>
          <w:rFonts w:ascii="Times New Roman" w:hAnsi="Times New Roman" w:cs="Times New Roman"/>
          <w:sz w:val="28"/>
          <w:szCs w:val="28"/>
        </w:rPr>
        <w:t>ия</w:t>
      </w:r>
      <w:r w:rsidR="000C14F0">
        <w:rPr>
          <w:rFonts w:ascii="Times New Roman" w:hAnsi="Times New Roman" w:cs="Times New Roman"/>
          <w:sz w:val="28"/>
          <w:szCs w:val="28"/>
        </w:rPr>
        <w:t xml:space="preserve"> и </w:t>
      </w:r>
      <w:r w:rsidRPr="00796DC8">
        <w:rPr>
          <w:rFonts w:ascii="Times New Roman" w:hAnsi="Times New Roman" w:cs="Times New Roman"/>
          <w:sz w:val="28"/>
          <w:szCs w:val="28"/>
        </w:rPr>
        <w:t>предоставления</w:t>
      </w:r>
      <w:r w:rsidR="0092650D">
        <w:rPr>
          <w:rFonts w:ascii="Times New Roman" w:hAnsi="Times New Roman" w:cs="Times New Roman"/>
          <w:sz w:val="28"/>
          <w:szCs w:val="28"/>
        </w:rPr>
        <w:t xml:space="preserve"> в Контрольно-счетный орган Ольгинского муниципального округа</w:t>
      </w:r>
      <w:r w:rsidRPr="00796DC8">
        <w:rPr>
          <w:rFonts w:ascii="Times New Roman" w:hAnsi="Times New Roman" w:cs="Times New Roman"/>
          <w:sz w:val="28"/>
          <w:szCs w:val="28"/>
        </w:rPr>
        <w:t xml:space="preserve"> уточненной </w:t>
      </w:r>
      <w:r w:rsidR="00B07FCF" w:rsidRPr="00B07FCF">
        <w:rPr>
          <w:rFonts w:ascii="Times New Roman" w:hAnsi="Times New Roman" w:cs="Times New Roman"/>
          <w:sz w:val="28"/>
          <w:szCs w:val="28"/>
        </w:rPr>
        <w:t>пояснительн</w:t>
      </w:r>
      <w:r w:rsidR="00B07FCF">
        <w:rPr>
          <w:rFonts w:ascii="Times New Roman" w:hAnsi="Times New Roman" w:cs="Times New Roman"/>
          <w:sz w:val="28"/>
          <w:szCs w:val="28"/>
        </w:rPr>
        <w:t>ой</w:t>
      </w:r>
      <w:r w:rsidR="00B07FCF" w:rsidRPr="00B07FCF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B07FCF">
        <w:rPr>
          <w:rFonts w:ascii="Times New Roman" w:hAnsi="Times New Roman" w:cs="Times New Roman"/>
          <w:sz w:val="28"/>
          <w:szCs w:val="28"/>
        </w:rPr>
        <w:t>и.</w:t>
      </w:r>
      <w:r w:rsidR="00B07FCF" w:rsidRPr="00B07F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DC8" w:rsidRPr="00796DC8" w:rsidRDefault="00796DC8" w:rsidP="00796D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DC8" w:rsidRDefault="00796DC8" w:rsidP="000E09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9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4E0"/>
    <w:rsid w:val="0003543B"/>
    <w:rsid w:val="000400C7"/>
    <w:rsid w:val="000C14F0"/>
    <w:rsid w:val="000C68D6"/>
    <w:rsid w:val="000C74AD"/>
    <w:rsid w:val="000E0999"/>
    <w:rsid w:val="00125790"/>
    <w:rsid w:val="001A631F"/>
    <w:rsid w:val="001B677E"/>
    <w:rsid w:val="001D778B"/>
    <w:rsid w:val="002A5806"/>
    <w:rsid w:val="002B1D37"/>
    <w:rsid w:val="002C18CF"/>
    <w:rsid w:val="002C57C0"/>
    <w:rsid w:val="0030784A"/>
    <w:rsid w:val="00323E1A"/>
    <w:rsid w:val="00383ADD"/>
    <w:rsid w:val="00395BE7"/>
    <w:rsid w:val="003D4BF0"/>
    <w:rsid w:val="003E09DD"/>
    <w:rsid w:val="003F19F3"/>
    <w:rsid w:val="004054E7"/>
    <w:rsid w:val="00445900"/>
    <w:rsid w:val="004735DF"/>
    <w:rsid w:val="00477DE5"/>
    <w:rsid w:val="00487796"/>
    <w:rsid w:val="004A291F"/>
    <w:rsid w:val="004C6941"/>
    <w:rsid w:val="005169B9"/>
    <w:rsid w:val="005A3CF7"/>
    <w:rsid w:val="005F64E0"/>
    <w:rsid w:val="00625395"/>
    <w:rsid w:val="00630600"/>
    <w:rsid w:val="0063385A"/>
    <w:rsid w:val="006351B1"/>
    <w:rsid w:val="00655015"/>
    <w:rsid w:val="00694C75"/>
    <w:rsid w:val="006D436E"/>
    <w:rsid w:val="00712667"/>
    <w:rsid w:val="00756E68"/>
    <w:rsid w:val="00796DC8"/>
    <w:rsid w:val="007A27E8"/>
    <w:rsid w:val="008134D2"/>
    <w:rsid w:val="0082368F"/>
    <w:rsid w:val="00827F7B"/>
    <w:rsid w:val="0085653C"/>
    <w:rsid w:val="0087754F"/>
    <w:rsid w:val="008900BA"/>
    <w:rsid w:val="0089147C"/>
    <w:rsid w:val="008E4379"/>
    <w:rsid w:val="009120CD"/>
    <w:rsid w:val="00922908"/>
    <w:rsid w:val="0092650D"/>
    <w:rsid w:val="00933629"/>
    <w:rsid w:val="009875B4"/>
    <w:rsid w:val="009D729E"/>
    <w:rsid w:val="009E719D"/>
    <w:rsid w:val="009F570B"/>
    <w:rsid w:val="00A10D3D"/>
    <w:rsid w:val="00A3001B"/>
    <w:rsid w:val="00A367E3"/>
    <w:rsid w:val="00A607D5"/>
    <w:rsid w:val="00A705AE"/>
    <w:rsid w:val="00A77A86"/>
    <w:rsid w:val="00A9779F"/>
    <w:rsid w:val="00AB7C90"/>
    <w:rsid w:val="00AD05BD"/>
    <w:rsid w:val="00AD5B54"/>
    <w:rsid w:val="00AE4566"/>
    <w:rsid w:val="00AF236C"/>
    <w:rsid w:val="00AF7234"/>
    <w:rsid w:val="00B07FCF"/>
    <w:rsid w:val="00B17227"/>
    <w:rsid w:val="00B27C49"/>
    <w:rsid w:val="00B94898"/>
    <w:rsid w:val="00BF374A"/>
    <w:rsid w:val="00C37BAD"/>
    <w:rsid w:val="00C56DB6"/>
    <w:rsid w:val="00C73140"/>
    <w:rsid w:val="00D07960"/>
    <w:rsid w:val="00D2553B"/>
    <w:rsid w:val="00D405A5"/>
    <w:rsid w:val="00D643B2"/>
    <w:rsid w:val="00D857AD"/>
    <w:rsid w:val="00DC38F6"/>
    <w:rsid w:val="00DD3CC7"/>
    <w:rsid w:val="00DF5E23"/>
    <w:rsid w:val="00DF7416"/>
    <w:rsid w:val="00E3661D"/>
    <w:rsid w:val="00E42A27"/>
    <w:rsid w:val="00EA5576"/>
    <w:rsid w:val="00EB2700"/>
    <w:rsid w:val="00ED56B8"/>
    <w:rsid w:val="00F222FF"/>
    <w:rsid w:val="00F43AE3"/>
    <w:rsid w:val="00F6023C"/>
    <w:rsid w:val="00F75E66"/>
    <w:rsid w:val="00FC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6704B-07B1-4BAA-8E11-2AE728E7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2025-02-05T23:39:00Z</dcterms:created>
  <dcterms:modified xsi:type="dcterms:W3CDTF">2025-02-14T01:56:00Z</dcterms:modified>
</cp:coreProperties>
</file>