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889" w:rsidRPr="00ED27C1" w:rsidRDefault="006D7889" w:rsidP="006D7889">
      <w:pPr>
        <w:jc w:val="center"/>
        <w:rPr>
          <w:bCs/>
          <w:sz w:val="28"/>
          <w:szCs w:val="28"/>
        </w:rPr>
      </w:pPr>
      <w:r w:rsidRPr="00ED27C1">
        <w:rPr>
          <w:bCs/>
          <w:noProof/>
          <w:sz w:val="28"/>
          <w:szCs w:val="28"/>
        </w:rPr>
        <w:drawing>
          <wp:inline distT="0" distB="0" distL="0" distR="0" wp14:anchorId="76B83C3D" wp14:editId="14EBE0A1">
            <wp:extent cx="647700" cy="752475"/>
            <wp:effectExtent l="0" t="0" r="0" b="9525"/>
            <wp:docPr id="1" name="Рисунок 1" descr="ГЕРБ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ОСКВ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6D7889" w:rsidRPr="00ED27C1" w:rsidRDefault="006D7889" w:rsidP="006D7889">
      <w:pPr>
        <w:jc w:val="center"/>
        <w:rPr>
          <w:b/>
          <w:sz w:val="28"/>
          <w:szCs w:val="28"/>
        </w:rPr>
      </w:pPr>
    </w:p>
    <w:p w:rsidR="006D7889" w:rsidRPr="00ED27C1" w:rsidRDefault="006D7889" w:rsidP="006D7889">
      <w:pPr>
        <w:jc w:val="center"/>
        <w:rPr>
          <w:b/>
          <w:sz w:val="28"/>
          <w:szCs w:val="28"/>
        </w:rPr>
      </w:pPr>
      <w:r w:rsidRPr="00ED27C1">
        <w:rPr>
          <w:b/>
          <w:sz w:val="28"/>
          <w:szCs w:val="28"/>
        </w:rPr>
        <w:t>АДМИНИСТРАЦИЯ</w:t>
      </w:r>
    </w:p>
    <w:p w:rsidR="006D7889" w:rsidRPr="00ED27C1" w:rsidRDefault="006D7889" w:rsidP="006D7889">
      <w:pPr>
        <w:jc w:val="center"/>
        <w:rPr>
          <w:b/>
          <w:sz w:val="28"/>
          <w:szCs w:val="28"/>
        </w:rPr>
      </w:pPr>
      <w:r w:rsidRPr="00ED27C1">
        <w:rPr>
          <w:b/>
          <w:sz w:val="28"/>
          <w:szCs w:val="28"/>
        </w:rPr>
        <w:t>ОЛЬГИНСКОГО МУНИЦИПАЛЬНОГО ОКРУГА</w:t>
      </w:r>
    </w:p>
    <w:p w:rsidR="006D7889" w:rsidRPr="00ED27C1" w:rsidRDefault="006D7889" w:rsidP="006D7889">
      <w:pPr>
        <w:jc w:val="center"/>
        <w:rPr>
          <w:b/>
          <w:sz w:val="28"/>
          <w:szCs w:val="28"/>
        </w:rPr>
      </w:pPr>
      <w:r w:rsidRPr="00ED27C1">
        <w:rPr>
          <w:b/>
          <w:sz w:val="28"/>
          <w:szCs w:val="28"/>
        </w:rPr>
        <w:t>ПРИМОРСКОГО КРАЯ</w:t>
      </w:r>
    </w:p>
    <w:p w:rsidR="006D7889" w:rsidRPr="00ED27C1" w:rsidRDefault="006D7889" w:rsidP="006D7889">
      <w:pPr>
        <w:jc w:val="center"/>
        <w:rPr>
          <w:b/>
          <w:sz w:val="28"/>
          <w:szCs w:val="28"/>
        </w:rPr>
      </w:pPr>
    </w:p>
    <w:p w:rsidR="006D7889" w:rsidRPr="00ED27C1" w:rsidRDefault="006D7889" w:rsidP="006D7889">
      <w:pPr>
        <w:jc w:val="center"/>
        <w:rPr>
          <w:b/>
          <w:sz w:val="28"/>
          <w:szCs w:val="28"/>
        </w:rPr>
      </w:pPr>
      <w:r w:rsidRPr="00ED27C1">
        <w:rPr>
          <w:b/>
          <w:sz w:val="28"/>
          <w:szCs w:val="28"/>
        </w:rPr>
        <w:t>ПОСТАНОВЛЕНИЕ</w:t>
      </w:r>
    </w:p>
    <w:p w:rsidR="006D7889" w:rsidRPr="00ED27C1" w:rsidRDefault="006D7889" w:rsidP="006D7889">
      <w:pPr>
        <w:jc w:val="center"/>
        <w:rPr>
          <w:b/>
          <w:sz w:val="28"/>
          <w:szCs w:val="28"/>
        </w:rPr>
      </w:pPr>
    </w:p>
    <w:tbl>
      <w:tblPr>
        <w:tblW w:w="0" w:type="auto"/>
        <w:jc w:val="center"/>
        <w:tblLayout w:type="fixed"/>
        <w:tblLook w:val="01E0" w:firstRow="1" w:lastRow="1" w:firstColumn="1" w:lastColumn="1" w:noHBand="0" w:noVBand="0"/>
      </w:tblPr>
      <w:tblGrid>
        <w:gridCol w:w="2009"/>
        <w:gridCol w:w="5101"/>
        <w:gridCol w:w="509"/>
        <w:gridCol w:w="1174"/>
        <w:gridCol w:w="101"/>
      </w:tblGrid>
      <w:tr w:rsidR="006D7889" w:rsidRPr="00ED27C1" w:rsidTr="00DA15EA">
        <w:trPr>
          <w:gridAfter w:val="1"/>
          <w:wAfter w:w="101" w:type="dxa"/>
          <w:jc w:val="center"/>
        </w:trPr>
        <w:tc>
          <w:tcPr>
            <w:tcW w:w="2009" w:type="dxa"/>
            <w:tcBorders>
              <w:top w:val="nil"/>
              <w:left w:val="nil"/>
              <w:bottom w:val="single" w:sz="4" w:space="0" w:color="auto"/>
              <w:right w:val="nil"/>
            </w:tcBorders>
          </w:tcPr>
          <w:p w:rsidR="006D7889" w:rsidRPr="00ED27C1" w:rsidRDefault="00BC4DE4" w:rsidP="00DA15EA">
            <w:pPr>
              <w:ind w:left="-124" w:right="-108"/>
              <w:jc w:val="center"/>
              <w:rPr>
                <w:b/>
                <w:color w:val="000000"/>
                <w:sz w:val="28"/>
                <w:szCs w:val="28"/>
              </w:rPr>
            </w:pPr>
            <w:r>
              <w:rPr>
                <w:b/>
                <w:color w:val="000000"/>
                <w:sz w:val="28"/>
                <w:szCs w:val="28"/>
              </w:rPr>
              <w:t>29.06.2023</w:t>
            </w:r>
          </w:p>
        </w:tc>
        <w:tc>
          <w:tcPr>
            <w:tcW w:w="5101" w:type="dxa"/>
          </w:tcPr>
          <w:p w:rsidR="006D7889" w:rsidRPr="00ED27C1" w:rsidRDefault="006D7889" w:rsidP="00DA15EA">
            <w:pPr>
              <w:ind w:left="-295"/>
              <w:jc w:val="center"/>
              <w:rPr>
                <w:b/>
                <w:color w:val="000000"/>
                <w:sz w:val="28"/>
                <w:szCs w:val="28"/>
              </w:rPr>
            </w:pPr>
            <w:r w:rsidRPr="00ED27C1">
              <w:rPr>
                <w:b/>
                <w:color w:val="000000"/>
                <w:sz w:val="28"/>
                <w:szCs w:val="28"/>
              </w:rPr>
              <w:t>пгт Ольга</w:t>
            </w:r>
          </w:p>
        </w:tc>
        <w:tc>
          <w:tcPr>
            <w:tcW w:w="509" w:type="dxa"/>
          </w:tcPr>
          <w:p w:rsidR="006D7889" w:rsidRPr="00ED27C1" w:rsidRDefault="006D7889" w:rsidP="00DA15EA">
            <w:pPr>
              <w:rPr>
                <w:b/>
                <w:color w:val="000000"/>
                <w:sz w:val="28"/>
                <w:szCs w:val="28"/>
              </w:rPr>
            </w:pPr>
            <w:r w:rsidRPr="00ED27C1">
              <w:rPr>
                <w:b/>
                <w:color w:val="000000"/>
                <w:sz w:val="28"/>
                <w:szCs w:val="28"/>
              </w:rPr>
              <w:t>№</w:t>
            </w:r>
          </w:p>
        </w:tc>
        <w:tc>
          <w:tcPr>
            <w:tcW w:w="1174" w:type="dxa"/>
            <w:tcBorders>
              <w:top w:val="nil"/>
              <w:left w:val="nil"/>
              <w:bottom w:val="single" w:sz="4" w:space="0" w:color="auto"/>
              <w:right w:val="nil"/>
            </w:tcBorders>
          </w:tcPr>
          <w:p w:rsidR="006D7889" w:rsidRPr="00ED27C1" w:rsidRDefault="00BC4DE4" w:rsidP="00DA15EA">
            <w:pPr>
              <w:ind w:left="-108" w:right="-132"/>
              <w:jc w:val="center"/>
              <w:rPr>
                <w:b/>
                <w:color w:val="000000"/>
                <w:sz w:val="28"/>
                <w:szCs w:val="28"/>
              </w:rPr>
            </w:pPr>
            <w:r>
              <w:rPr>
                <w:b/>
                <w:color w:val="000000"/>
                <w:sz w:val="28"/>
                <w:szCs w:val="28"/>
              </w:rPr>
              <w:t>463</w:t>
            </w:r>
          </w:p>
        </w:tc>
      </w:tr>
      <w:tr w:rsidR="006D7889" w:rsidRPr="00ED27C1" w:rsidTr="00DA15EA">
        <w:tblPrEx>
          <w:tblLook w:val="04A0" w:firstRow="1" w:lastRow="0" w:firstColumn="1" w:lastColumn="0" w:noHBand="0" w:noVBand="1"/>
        </w:tblPrEx>
        <w:trPr>
          <w:jc w:val="center"/>
        </w:trPr>
        <w:tc>
          <w:tcPr>
            <w:tcW w:w="8894" w:type="dxa"/>
            <w:gridSpan w:val="5"/>
          </w:tcPr>
          <w:p w:rsidR="006D7889" w:rsidRPr="00ED27C1" w:rsidRDefault="006D7889" w:rsidP="00DA15EA">
            <w:pPr>
              <w:jc w:val="center"/>
              <w:rPr>
                <w:sz w:val="28"/>
                <w:szCs w:val="28"/>
              </w:rPr>
            </w:pPr>
            <w:r w:rsidRPr="00ED27C1">
              <w:rPr>
                <w:sz w:val="28"/>
                <w:szCs w:val="28"/>
              </w:rPr>
              <w:t xml:space="preserve"> </w:t>
            </w:r>
          </w:p>
          <w:p w:rsidR="00E32A59" w:rsidRPr="00ED27C1" w:rsidRDefault="00E32A59" w:rsidP="00DA15EA">
            <w:pPr>
              <w:jc w:val="center"/>
              <w:rPr>
                <w:b/>
                <w:sz w:val="28"/>
                <w:szCs w:val="28"/>
              </w:rPr>
            </w:pPr>
          </w:p>
          <w:p w:rsidR="006D7889" w:rsidRPr="00ED27C1" w:rsidRDefault="00827086" w:rsidP="002617B4">
            <w:pPr>
              <w:ind w:right="-286"/>
              <w:jc w:val="center"/>
              <w:rPr>
                <w:b/>
                <w:sz w:val="28"/>
                <w:szCs w:val="28"/>
              </w:rPr>
            </w:pPr>
            <w:r w:rsidRPr="00ED27C1">
              <w:rPr>
                <w:b/>
                <w:sz w:val="28"/>
                <w:szCs w:val="28"/>
              </w:rPr>
              <w:t xml:space="preserve">Об утверждении муниципальной программы </w:t>
            </w:r>
            <w:r w:rsidR="001C6861" w:rsidRPr="00ED27C1">
              <w:rPr>
                <w:b/>
                <w:sz w:val="28"/>
                <w:szCs w:val="28"/>
              </w:rPr>
              <w:t>«</w:t>
            </w:r>
            <w:r w:rsidRPr="00ED27C1">
              <w:rPr>
                <w:b/>
                <w:sz w:val="28"/>
                <w:szCs w:val="28"/>
              </w:rPr>
              <w:t>1000 дворов» на территории Ольгинского муниципального округа на 202</w:t>
            </w:r>
            <w:r w:rsidR="00536FFE">
              <w:rPr>
                <w:b/>
                <w:sz w:val="28"/>
                <w:szCs w:val="28"/>
              </w:rPr>
              <w:t>3</w:t>
            </w:r>
            <w:r w:rsidR="00644F5E">
              <w:rPr>
                <w:b/>
                <w:sz w:val="28"/>
                <w:szCs w:val="28"/>
              </w:rPr>
              <w:t>-202</w:t>
            </w:r>
            <w:r w:rsidR="00536FFE">
              <w:rPr>
                <w:b/>
                <w:sz w:val="28"/>
                <w:szCs w:val="28"/>
              </w:rPr>
              <w:t>5</w:t>
            </w:r>
            <w:r w:rsidRPr="00ED27C1">
              <w:rPr>
                <w:b/>
                <w:sz w:val="28"/>
                <w:szCs w:val="28"/>
              </w:rPr>
              <w:t xml:space="preserve"> год</w:t>
            </w:r>
            <w:r w:rsidR="00644F5E">
              <w:rPr>
                <w:b/>
                <w:sz w:val="28"/>
                <w:szCs w:val="28"/>
              </w:rPr>
              <w:t>ы</w:t>
            </w:r>
            <w:r w:rsidRPr="00ED27C1">
              <w:rPr>
                <w:b/>
                <w:sz w:val="28"/>
                <w:szCs w:val="28"/>
              </w:rPr>
              <w:t>»</w:t>
            </w:r>
          </w:p>
        </w:tc>
      </w:tr>
    </w:tbl>
    <w:p w:rsidR="006D7889" w:rsidRPr="00ED27C1" w:rsidRDefault="006D7889" w:rsidP="006D7889">
      <w:pPr>
        <w:ind w:firstLine="709"/>
        <w:jc w:val="center"/>
        <w:rPr>
          <w:bCs/>
          <w:sz w:val="28"/>
          <w:szCs w:val="28"/>
        </w:rPr>
      </w:pPr>
    </w:p>
    <w:p w:rsidR="006D7889" w:rsidRPr="00ED27C1" w:rsidRDefault="004D5351" w:rsidP="00827086">
      <w:pPr>
        <w:pStyle w:val="Default"/>
        <w:spacing w:line="360" w:lineRule="auto"/>
        <w:jc w:val="both"/>
        <w:rPr>
          <w:rFonts w:ascii="Times New Roman" w:hAnsi="Times New Roman" w:cs="Times New Roman"/>
          <w:sz w:val="28"/>
          <w:szCs w:val="28"/>
        </w:rPr>
      </w:pPr>
      <w:r w:rsidRPr="00ED27C1">
        <w:rPr>
          <w:rFonts w:ascii="Times New Roman" w:hAnsi="Times New Roman" w:cs="Times New Roman"/>
          <w:sz w:val="28"/>
          <w:szCs w:val="28"/>
        </w:rPr>
        <w:tab/>
      </w:r>
      <w:r w:rsidR="00827086" w:rsidRPr="00ED27C1">
        <w:rPr>
          <w:rFonts w:ascii="Times New Roman" w:hAnsi="Times New Roman" w:cs="Times New Roman"/>
          <w:sz w:val="28"/>
          <w:szCs w:val="28"/>
        </w:rPr>
        <w:t>В соответствии с Федеральным законом</w:t>
      </w:r>
      <w:r w:rsidR="00E32A59" w:rsidRPr="00ED27C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6D7889" w:rsidRPr="00ED27C1">
        <w:rPr>
          <w:rFonts w:ascii="Times New Roman" w:hAnsi="Times New Roman" w:cs="Times New Roman"/>
          <w:sz w:val="28"/>
          <w:szCs w:val="28"/>
        </w:rPr>
        <w:t xml:space="preserve"> </w:t>
      </w:r>
      <w:r w:rsidR="00827086" w:rsidRPr="00ED27C1">
        <w:rPr>
          <w:rFonts w:ascii="Times New Roman" w:hAnsi="Times New Roman" w:cs="Times New Roman"/>
          <w:sz w:val="28"/>
          <w:szCs w:val="28"/>
        </w:rPr>
        <w:t>в рамках реализации подпрограммы № 2 «Благоустройство территорий муниципальных образований Приморского края» государственной программы Приморского края «Формирование современной городской среды муниципальных образований Приморского края», утвержденной постановлением Администрации Приморского края от 30.12.2019 № 944-па,</w:t>
      </w:r>
      <w:r w:rsidR="00954681" w:rsidRPr="00ED27C1">
        <w:rPr>
          <w:rFonts w:ascii="Times New Roman" w:hAnsi="Times New Roman" w:cs="Times New Roman"/>
          <w:sz w:val="28"/>
          <w:szCs w:val="28"/>
        </w:rPr>
        <w:t xml:space="preserve"> постановлением администрации Ольгинского муниципального округа от 10.05.2023 № 286 </w:t>
      </w:r>
      <w:r w:rsidR="00954681" w:rsidRPr="00ED27C1">
        <w:rPr>
          <w:rFonts w:ascii="Times New Roman" w:hAnsi="Times New Roman" w:cs="Times New Roman"/>
          <w:color w:val="222222"/>
          <w:sz w:val="28"/>
          <w:szCs w:val="28"/>
          <w:shd w:val="clear" w:color="auto" w:fill="FFFFFF"/>
        </w:rPr>
        <w:t>«Об утверждении Порядка разработки и реализации муниципальных программ Ольгинского муниципального округа»,</w:t>
      </w:r>
      <w:r w:rsidR="007B1351">
        <w:rPr>
          <w:rFonts w:ascii="Times New Roman" w:hAnsi="Times New Roman" w:cs="Times New Roman"/>
          <w:color w:val="222222"/>
          <w:sz w:val="28"/>
          <w:szCs w:val="28"/>
          <w:shd w:val="clear" w:color="auto" w:fill="FFFFFF"/>
        </w:rPr>
        <w:t xml:space="preserve"> </w:t>
      </w:r>
      <w:r w:rsidR="007B1351" w:rsidRPr="00ED27C1">
        <w:rPr>
          <w:rFonts w:ascii="Times New Roman" w:hAnsi="Times New Roman" w:cs="Times New Roman"/>
          <w:sz w:val="28"/>
          <w:szCs w:val="28"/>
        </w:rPr>
        <w:t>постановлением администрации Ольгинского муниципального округа от 1</w:t>
      </w:r>
      <w:r w:rsidR="007B1351">
        <w:rPr>
          <w:rFonts w:ascii="Times New Roman" w:hAnsi="Times New Roman" w:cs="Times New Roman"/>
          <w:sz w:val="28"/>
          <w:szCs w:val="28"/>
        </w:rPr>
        <w:t>2</w:t>
      </w:r>
      <w:r w:rsidR="007B1351" w:rsidRPr="00ED27C1">
        <w:rPr>
          <w:rFonts w:ascii="Times New Roman" w:hAnsi="Times New Roman" w:cs="Times New Roman"/>
          <w:sz w:val="28"/>
          <w:szCs w:val="28"/>
        </w:rPr>
        <w:t>.05.2023 №</w:t>
      </w:r>
      <w:r w:rsidR="007B1351">
        <w:rPr>
          <w:rFonts w:ascii="Times New Roman" w:hAnsi="Times New Roman" w:cs="Times New Roman"/>
          <w:sz w:val="28"/>
          <w:szCs w:val="28"/>
        </w:rPr>
        <w:t xml:space="preserve"> 304</w:t>
      </w:r>
      <w:r w:rsidR="007B1351" w:rsidRPr="00ED27C1">
        <w:rPr>
          <w:rFonts w:ascii="Times New Roman" w:hAnsi="Times New Roman" w:cs="Times New Roman"/>
          <w:sz w:val="28"/>
          <w:szCs w:val="28"/>
        </w:rPr>
        <w:t xml:space="preserve"> </w:t>
      </w:r>
      <w:r w:rsidR="007B1351" w:rsidRPr="00ED27C1">
        <w:rPr>
          <w:rFonts w:ascii="Times New Roman" w:hAnsi="Times New Roman" w:cs="Times New Roman"/>
          <w:color w:val="222222"/>
          <w:sz w:val="28"/>
          <w:szCs w:val="28"/>
          <w:shd w:val="clear" w:color="auto" w:fill="FFFFFF"/>
        </w:rPr>
        <w:t>«О</w:t>
      </w:r>
      <w:r w:rsidR="007B1351">
        <w:rPr>
          <w:rFonts w:ascii="Times New Roman" w:hAnsi="Times New Roman" w:cs="Times New Roman"/>
          <w:color w:val="222222"/>
          <w:sz w:val="28"/>
          <w:szCs w:val="28"/>
          <w:shd w:val="clear" w:color="auto" w:fill="FFFFFF"/>
        </w:rPr>
        <w:t xml:space="preserve"> внесении</w:t>
      </w:r>
      <w:r w:rsidR="007B1351" w:rsidRPr="00ED27C1">
        <w:rPr>
          <w:rFonts w:ascii="Times New Roman" w:hAnsi="Times New Roman" w:cs="Times New Roman"/>
          <w:color w:val="222222"/>
          <w:sz w:val="28"/>
          <w:szCs w:val="28"/>
          <w:shd w:val="clear" w:color="auto" w:fill="FFFFFF"/>
        </w:rPr>
        <w:t xml:space="preserve"> </w:t>
      </w:r>
      <w:r w:rsidR="007B1351">
        <w:rPr>
          <w:rFonts w:ascii="Times New Roman" w:hAnsi="Times New Roman" w:cs="Times New Roman"/>
          <w:color w:val="222222"/>
          <w:sz w:val="28"/>
          <w:szCs w:val="28"/>
          <w:shd w:val="clear" w:color="auto" w:fill="FFFFFF"/>
        </w:rPr>
        <w:t>изменений в Перечень муниципальных программ, действующих на территории Ольгинского муниципального округа</w:t>
      </w:r>
      <w:r w:rsidR="007B1351" w:rsidRPr="00ED27C1">
        <w:rPr>
          <w:rFonts w:ascii="Times New Roman" w:hAnsi="Times New Roman" w:cs="Times New Roman"/>
          <w:color w:val="222222"/>
          <w:sz w:val="28"/>
          <w:szCs w:val="28"/>
          <w:shd w:val="clear" w:color="auto" w:fill="FFFFFF"/>
        </w:rPr>
        <w:t>»</w:t>
      </w:r>
      <w:r w:rsidR="007B1351">
        <w:rPr>
          <w:rFonts w:ascii="Times New Roman" w:hAnsi="Times New Roman" w:cs="Times New Roman"/>
          <w:color w:val="222222"/>
          <w:sz w:val="28"/>
          <w:szCs w:val="28"/>
          <w:shd w:val="clear" w:color="auto" w:fill="FFFFFF"/>
        </w:rPr>
        <w:t>,</w:t>
      </w:r>
      <w:r w:rsidR="00954681" w:rsidRPr="00ED27C1">
        <w:rPr>
          <w:rFonts w:ascii="Times New Roman" w:hAnsi="Times New Roman" w:cs="Times New Roman"/>
          <w:color w:val="222222"/>
          <w:sz w:val="28"/>
          <w:szCs w:val="28"/>
          <w:shd w:val="clear" w:color="auto" w:fill="FFFFFF"/>
        </w:rPr>
        <w:t xml:space="preserve"> </w:t>
      </w:r>
      <w:r w:rsidR="00827086" w:rsidRPr="00ED27C1">
        <w:rPr>
          <w:rFonts w:ascii="Times New Roman" w:hAnsi="Times New Roman" w:cs="Times New Roman"/>
          <w:sz w:val="28"/>
          <w:szCs w:val="28"/>
        </w:rPr>
        <w:t xml:space="preserve">в целях реализации муниципальной программы «1000 дворов» в 2024 году на территории Ольгинского муниципального </w:t>
      </w:r>
      <w:r w:rsidR="00C45CC7">
        <w:rPr>
          <w:rFonts w:ascii="Times New Roman" w:hAnsi="Times New Roman" w:cs="Times New Roman"/>
          <w:sz w:val="28"/>
          <w:szCs w:val="28"/>
        </w:rPr>
        <w:t>округа</w:t>
      </w:r>
      <w:r w:rsidR="00827086" w:rsidRPr="00ED27C1">
        <w:rPr>
          <w:rFonts w:ascii="Times New Roman" w:hAnsi="Times New Roman" w:cs="Times New Roman"/>
          <w:sz w:val="28"/>
          <w:szCs w:val="28"/>
        </w:rPr>
        <w:t xml:space="preserve"> Приморского края</w:t>
      </w:r>
      <w:r w:rsidR="001E5354" w:rsidRPr="00ED27C1">
        <w:rPr>
          <w:rFonts w:ascii="Times New Roman" w:hAnsi="Times New Roman" w:cs="Times New Roman"/>
          <w:sz w:val="28"/>
          <w:szCs w:val="28"/>
        </w:rPr>
        <w:t xml:space="preserve">, </w:t>
      </w:r>
      <w:r w:rsidR="006D7889" w:rsidRPr="00ED27C1">
        <w:rPr>
          <w:rFonts w:ascii="Times New Roman" w:hAnsi="Times New Roman" w:cs="Times New Roman"/>
          <w:sz w:val="28"/>
          <w:szCs w:val="28"/>
        </w:rPr>
        <w:t>руководствуясь Уставом Ольгинского муниципального округа</w:t>
      </w:r>
      <w:r w:rsidR="00E21CBC">
        <w:rPr>
          <w:rFonts w:ascii="Times New Roman" w:hAnsi="Times New Roman" w:cs="Times New Roman"/>
          <w:sz w:val="28"/>
          <w:szCs w:val="28"/>
        </w:rPr>
        <w:t xml:space="preserve"> Приморского края</w:t>
      </w:r>
      <w:r w:rsidR="006D7889" w:rsidRPr="00ED27C1">
        <w:rPr>
          <w:rFonts w:ascii="Times New Roman" w:hAnsi="Times New Roman" w:cs="Times New Roman"/>
          <w:sz w:val="28"/>
          <w:szCs w:val="28"/>
        </w:rPr>
        <w:t>, администрация Ольгинского муниципального округа</w:t>
      </w:r>
    </w:p>
    <w:p w:rsidR="006D7889" w:rsidRPr="00ED27C1" w:rsidRDefault="006D7889" w:rsidP="006D7889">
      <w:pPr>
        <w:tabs>
          <w:tab w:val="left" w:pos="480"/>
          <w:tab w:val="left" w:pos="709"/>
        </w:tabs>
        <w:ind w:left="24" w:hanging="24"/>
        <w:jc w:val="both"/>
        <w:rPr>
          <w:sz w:val="28"/>
          <w:szCs w:val="28"/>
        </w:rPr>
      </w:pPr>
    </w:p>
    <w:p w:rsidR="006D7889" w:rsidRPr="00ED27C1" w:rsidRDefault="006D7889" w:rsidP="006D7889">
      <w:pPr>
        <w:ind w:left="24" w:hanging="24"/>
        <w:jc w:val="both"/>
        <w:rPr>
          <w:sz w:val="28"/>
          <w:szCs w:val="28"/>
        </w:rPr>
      </w:pPr>
      <w:r w:rsidRPr="00ED27C1">
        <w:rPr>
          <w:sz w:val="28"/>
          <w:szCs w:val="28"/>
        </w:rPr>
        <w:lastRenderedPageBreak/>
        <w:t>ПОСТАНОВЛЯЕТ:</w:t>
      </w:r>
    </w:p>
    <w:p w:rsidR="006D7889" w:rsidRPr="00ED27C1" w:rsidRDefault="006D7889" w:rsidP="006D7889">
      <w:pPr>
        <w:jc w:val="both"/>
        <w:rPr>
          <w:sz w:val="28"/>
          <w:szCs w:val="28"/>
        </w:rPr>
      </w:pPr>
    </w:p>
    <w:p w:rsidR="001C6861" w:rsidRPr="00ED27C1" w:rsidRDefault="001C6861" w:rsidP="001C6861">
      <w:pPr>
        <w:spacing w:line="360" w:lineRule="auto"/>
        <w:ind w:firstLine="708"/>
        <w:jc w:val="both"/>
        <w:rPr>
          <w:sz w:val="28"/>
          <w:szCs w:val="28"/>
        </w:rPr>
      </w:pPr>
      <w:r w:rsidRPr="00ED27C1">
        <w:rPr>
          <w:sz w:val="28"/>
          <w:szCs w:val="28"/>
        </w:rPr>
        <w:t>1. Утвердить муниципальную программу «1000 дворов» на территории Ольгинского муниципального округа на 202</w:t>
      </w:r>
      <w:r w:rsidR="00536FFE">
        <w:rPr>
          <w:sz w:val="28"/>
          <w:szCs w:val="28"/>
        </w:rPr>
        <w:t>3</w:t>
      </w:r>
      <w:r w:rsidR="002F6C2B">
        <w:rPr>
          <w:sz w:val="28"/>
          <w:szCs w:val="28"/>
        </w:rPr>
        <w:t>-202</w:t>
      </w:r>
      <w:r w:rsidR="00536FFE">
        <w:rPr>
          <w:sz w:val="28"/>
          <w:szCs w:val="28"/>
        </w:rPr>
        <w:t>5</w:t>
      </w:r>
      <w:r w:rsidRPr="00ED27C1">
        <w:rPr>
          <w:sz w:val="28"/>
          <w:szCs w:val="28"/>
        </w:rPr>
        <w:t xml:space="preserve"> год</w:t>
      </w:r>
      <w:r w:rsidR="002F6C2B">
        <w:rPr>
          <w:sz w:val="28"/>
          <w:szCs w:val="28"/>
        </w:rPr>
        <w:t>ы</w:t>
      </w:r>
      <w:r w:rsidRPr="00ED27C1">
        <w:rPr>
          <w:sz w:val="28"/>
          <w:szCs w:val="28"/>
        </w:rPr>
        <w:t>» (прилагается).</w:t>
      </w:r>
    </w:p>
    <w:p w:rsidR="001C6861" w:rsidRPr="00ED27C1" w:rsidRDefault="001C6861" w:rsidP="001C6861">
      <w:pPr>
        <w:spacing w:line="360" w:lineRule="auto"/>
        <w:ind w:firstLine="708"/>
        <w:jc w:val="both"/>
        <w:rPr>
          <w:sz w:val="28"/>
          <w:szCs w:val="28"/>
        </w:rPr>
      </w:pPr>
      <w:r w:rsidRPr="00ED27C1">
        <w:rPr>
          <w:sz w:val="28"/>
          <w:szCs w:val="28"/>
        </w:rPr>
        <w:t xml:space="preserve">2. Отделу организационной работы администрации Ольгинского муниципального округа </w:t>
      </w:r>
      <w:r w:rsidR="00E21CBC">
        <w:rPr>
          <w:sz w:val="28"/>
          <w:szCs w:val="28"/>
        </w:rPr>
        <w:t>опубликовать (обнародовать) настоящее постановление</w:t>
      </w:r>
      <w:r w:rsidRPr="00ED27C1">
        <w:rPr>
          <w:sz w:val="28"/>
          <w:szCs w:val="28"/>
        </w:rPr>
        <w:t>.</w:t>
      </w:r>
    </w:p>
    <w:p w:rsidR="007E6948" w:rsidRPr="00ED27C1" w:rsidRDefault="001C6861" w:rsidP="007E6948">
      <w:pPr>
        <w:spacing w:line="360" w:lineRule="auto"/>
        <w:ind w:firstLine="708"/>
        <w:jc w:val="both"/>
        <w:rPr>
          <w:sz w:val="28"/>
          <w:szCs w:val="28"/>
        </w:rPr>
      </w:pPr>
      <w:r w:rsidRPr="00ED27C1">
        <w:rPr>
          <w:sz w:val="28"/>
          <w:szCs w:val="28"/>
        </w:rPr>
        <w:t>3. Настоящее постановление вступает в законную силу</w:t>
      </w:r>
      <w:r w:rsidR="00E21CBC">
        <w:rPr>
          <w:sz w:val="28"/>
          <w:szCs w:val="28"/>
        </w:rPr>
        <w:t xml:space="preserve"> со дня его опубликования (обнародования)</w:t>
      </w:r>
      <w:r w:rsidRPr="00ED27C1">
        <w:rPr>
          <w:sz w:val="28"/>
          <w:szCs w:val="28"/>
        </w:rPr>
        <w:t>.</w:t>
      </w:r>
    </w:p>
    <w:p w:rsidR="007E6948" w:rsidRPr="00ED27C1" w:rsidRDefault="007E6948" w:rsidP="007E6948">
      <w:pPr>
        <w:spacing w:line="360" w:lineRule="auto"/>
        <w:ind w:firstLine="708"/>
        <w:jc w:val="both"/>
        <w:rPr>
          <w:sz w:val="28"/>
          <w:szCs w:val="28"/>
        </w:rPr>
      </w:pPr>
      <w:r w:rsidRPr="00ED27C1">
        <w:rPr>
          <w:sz w:val="28"/>
          <w:szCs w:val="28"/>
        </w:rPr>
        <w:t xml:space="preserve">4. </w:t>
      </w:r>
      <w:r w:rsidRPr="00ED27C1">
        <w:rPr>
          <w:color w:val="000000"/>
          <w:sz w:val="28"/>
          <w:szCs w:val="28"/>
        </w:rPr>
        <w:t xml:space="preserve">Контроль за исполнением настоящего постановления </w:t>
      </w:r>
      <w:r w:rsidRPr="00ED27C1">
        <w:rPr>
          <w:sz w:val="28"/>
          <w:szCs w:val="28"/>
        </w:rPr>
        <w:t>возложить на первого заместителя главы администрации Ол</w:t>
      </w:r>
      <w:r w:rsidR="00B26543">
        <w:rPr>
          <w:sz w:val="28"/>
          <w:szCs w:val="28"/>
        </w:rPr>
        <w:t>ьгинского муниципального округа</w:t>
      </w:r>
      <w:r w:rsidRPr="00ED27C1">
        <w:rPr>
          <w:color w:val="000000"/>
          <w:sz w:val="28"/>
          <w:szCs w:val="28"/>
        </w:rPr>
        <w:t>.</w:t>
      </w:r>
    </w:p>
    <w:p w:rsidR="007E6948" w:rsidRPr="00ED27C1" w:rsidRDefault="007E6948" w:rsidP="001C6861">
      <w:pPr>
        <w:spacing w:line="360" w:lineRule="auto"/>
        <w:ind w:firstLine="708"/>
        <w:jc w:val="both"/>
        <w:rPr>
          <w:sz w:val="28"/>
          <w:szCs w:val="28"/>
        </w:rPr>
      </w:pPr>
    </w:p>
    <w:p w:rsidR="006D7889" w:rsidRPr="00ED27C1" w:rsidRDefault="006D7889" w:rsidP="006D7889">
      <w:pPr>
        <w:jc w:val="both"/>
        <w:rPr>
          <w:sz w:val="28"/>
          <w:szCs w:val="28"/>
        </w:rPr>
      </w:pPr>
    </w:p>
    <w:p w:rsidR="001C6861" w:rsidRPr="00ED27C1" w:rsidRDefault="001C6861" w:rsidP="006D7889">
      <w:pPr>
        <w:jc w:val="both"/>
        <w:rPr>
          <w:sz w:val="28"/>
          <w:szCs w:val="28"/>
        </w:rPr>
      </w:pPr>
    </w:p>
    <w:p w:rsidR="006D7889" w:rsidRPr="00ED27C1" w:rsidRDefault="006D7889" w:rsidP="006D7889">
      <w:pPr>
        <w:rPr>
          <w:sz w:val="28"/>
          <w:szCs w:val="28"/>
        </w:rPr>
      </w:pPr>
      <w:r w:rsidRPr="00ED27C1">
        <w:rPr>
          <w:sz w:val="28"/>
          <w:szCs w:val="28"/>
        </w:rPr>
        <w:t xml:space="preserve">Врио главы Ольгинского муниципального округа          </w:t>
      </w:r>
      <w:r w:rsidR="00E32A59" w:rsidRPr="00ED27C1">
        <w:rPr>
          <w:sz w:val="28"/>
          <w:szCs w:val="28"/>
        </w:rPr>
        <w:t xml:space="preserve">   </w:t>
      </w:r>
      <w:r w:rsidRPr="00ED27C1">
        <w:rPr>
          <w:sz w:val="28"/>
          <w:szCs w:val="28"/>
        </w:rPr>
        <w:t xml:space="preserve">         Е.Э. Ванникова</w:t>
      </w:r>
      <w:r w:rsidR="00974A8D" w:rsidRPr="00ED27C1">
        <w:rPr>
          <w:sz w:val="28"/>
          <w:szCs w:val="28"/>
        </w:rPr>
        <w:t xml:space="preserve"> </w:t>
      </w:r>
    </w:p>
    <w:p w:rsidR="001C6861" w:rsidRPr="00ED27C1" w:rsidRDefault="001C6861" w:rsidP="006D7889">
      <w:pPr>
        <w:rPr>
          <w:sz w:val="28"/>
          <w:szCs w:val="28"/>
        </w:rPr>
      </w:pPr>
    </w:p>
    <w:p w:rsidR="001C6861" w:rsidRPr="00ED27C1" w:rsidRDefault="001C6861">
      <w:pPr>
        <w:spacing w:after="200" w:line="276" w:lineRule="auto"/>
        <w:rPr>
          <w:sz w:val="28"/>
          <w:szCs w:val="28"/>
        </w:rPr>
      </w:pPr>
      <w:r w:rsidRPr="00ED27C1">
        <w:rPr>
          <w:sz w:val="28"/>
          <w:szCs w:val="28"/>
        </w:rPr>
        <w:br w:type="page"/>
      </w:r>
    </w:p>
    <w:p w:rsidR="001C6861" w:rsidRPr="00ED27C1" w:rsidRDefault="001C6861" w:rsidP="001C6861">
      <w:pPr>
        <w:pStyle w:val="ConsPlusNormal"/>
        <w:ind w:right="-2"/>
        <w:jc w:val="right"/>
        <w:rPr>
          <w:rFonts w:ascii="Times New Roman" w:hAnsi="Times New Roman" w:cs="Times New Roman"/>
          <w:sz w:val="28"/>
          <w:szCs w:val="28"/>
        </w:rPr>
      </w:pPr>
      <w:r w:rsidRPr="00ED27C1">
        <w:rPr>
          <w:rFonts w:ascii="Times New Roman" w:hAnsi="Times New Roman" w:cs="Times New Roman"/>
          <w:sz w:val="28"/>
          <w:szCs w:val="28"/>
        </w:rPr>
        <w:lastRenderedPageBreak/>
        <w:t xml:space="preserve">                                                                                                              Утверждена                                                                                                                                                 постановлением администрации</w:t>
      </w:r>
    </w:p>
    <w:p w:rsidR="001C6861" w:rsidRPr="00ED27C1" w:rsidRDefault="001C6861" w:rsidP="001C6861">
      <w:pPr>
        <w:pStyle w:val="ConsPlusNormal"/>
        <w:ind w:right="-2"/>
        <w:jc w:val="right"/>
        <w:rPr>
          <w:rFonts w:ascii="Times New Roman" w:hAnsi="Times New Roman" w:cs="Times New Roman"/>
          <w:sz w:val="28"/>
          <w:szCs w:val="28"/>
        </w:rPr>
      </w:pPr>
      <w:r w:rsidRPr="00ED27C1">
        <w:rPr>
          <w:rFonts w:ascii="Times New Roman" w:hAnsi="Times New Roman" w:cs="Times New Roman"/>
          <w:sz w:val="28"/>
          <w:szCs w:val="28"/>
        </w:rPr>
        <w:t xml:space="preserve">Ольгинского муниципального округа </w:t>
      </w:r>
    </w:p>
    <w:p w:rsidR="001C6861" w:rsidRPr="00BC4DE4" w:rsidRDefault="001C6861" w:rsidP="001C6861">
      <w:pPr>
        <w:pStyle w:val="ConsPlusNormal"/>
        <w:ind w:right="-2"/>
        <w:jc w:val="right"/>
        <w:rPr>
          <w:rFonts w:ascii="Times New Roman" w:hAnsi="Times New Roman" w:cs="Times New Roman"/>
          <w:sz w:val="28"/>
          <w:szCs w:val="28"/>
          <w:u w:val="single"/>
        </w:rPr>
      </w:pPr>
      <w:bookmarkStart w:id="0" w:name="_GoBack"/>
      <w:proofErr w:type="gramStart"/>
      <w:r w:rsidRPr="00BC4DE4">
        <w:rPr>
          <w:rFonts w:ascii="Times New Roman" w:hAnsi="Times New Roman" w:cs="Times New Roman"/>
          <w:sz w:val="28"/>
          <w:szCs w:val="28"/>
          <w:u w:val="single"/>
        </w:rPr>
        <w:t xml:space="preserve">от  </w:t>
      </w:r>
      <w:r w:rsidR="00BC4DE4" w:rsidRPr="00BC4DE4">
        <w:rPr>
          <w:rFonts w:ascii="Times New Roman" w:hAnsi="Times New Roman" w:cs="Times New Roman"/>
          <w:sz w:val="28"/>
          <w:szCs w:val="28"/>
          <w:u w:val="single"/>
        </w:rPr>
        <w:t>29.06.2023</w:t>
      </w:r>
      <w:proofErr w:type="gramEnd"/>
      <w:r w:rsidR="00BC4DE4" w:rsidRPr="00BC4DE4">
        <w:rPr>
          <w:rFonts w:ascii="Times New Roman" w:hAnsi="Times New Roman" w:cs="Times New Roman"/>
          <w:sz w:val="28"/>
          <w:szCs w:val="28"/>
          <w:u w:val="single"/>
        </w:rPr>
        <w:t xml:space="preserve"> г.</w:t>
      </w:r>
      <w:r w:rsidRPr="00BC4DE4">
        <w:rPr>
          <w:rFonts w:ascii="Times New Roman" w:hAnsi="Times New Roman" w:cs="Times New Roman"/>
          <w:sz w:val="28"/>
          <w:szCs w:val="28"/>
          <w:u w:val="single"/>
        </w:rPr>
        <w:t xml:space="preserve">    № </w:t>
      </w:r>
      <w:r w:rsidR="00BC4DE4" w:rsidRPr="00BC4DE4">
        <w:rPr>
          <w:rFonts w:ascii="Times New Roman" w:hAnsi="Times New Roman" w:cs="Times New Roman"/>
          <w:sz w:val="28"/>
          <w:szCs w:val="28"/>
          <w:u w:val="single"/>
        </w:rPr>
        <w:t xml:space="preserve">463 </w:t>
      </w:r>
    </w:p>
    <w:bookmarkEnd w:id="0"/>
    <w:p w:rsidR="001C6861" w:rsidRPr="00ED27C1" w:rsidRDefault="001C6861" w:rsidP="001C6861">
      <w:pPr>
        <w:pStyle w:val="ConsPlusNormal"/>
        <w:ind w:right="-2"/>
        <w:jc w:val="both"/>
        <w:rPr>
          <w:rFonts w:ascii="Times New Roman" w:hAnsi="Times New Roman" w:cs="Times New Roman"/>
          <w:sz w:val="28"/>
          <w:szCs w:val="28"/>
        </w:rPr>
      </w:pPr>
    </w:p>
    <w:p w:rsidR="001C6861" w:rsidRPr="00ED27C1" w:rsidRDefault="001C6861" w:rsidP="001C6861">
      <w:pPr>
        <w:pStyle w:val="ConsPlusTitle"/>
        <w:rPr>
          <w:rFonts w:ascii="Times New Roman" w:hAnsi="Times New Roman" w:cs="Times New Roman"/>
          <w:sz w:val="28"/>
          <w:szCs w:val="28"/>
        </w:rPr>
      </w:pPr>
      <w:bookmarkStart w:id="1" w:name="P32"/>
      <w:bookmarkEnd w:id="1"/>
    </w:p>
    <w:p w:rsidR="001C6861" w:rsidRPr="00ED27C1" w:rsidRDefault="001C6861" w:rsidP="001C6861">
      <w:pPr>
        <w:pStyle w:val="ConsPlusTitle"/>
        <w:jc w:val="center"/>
        <w:rPr>
          <w:rFonts w:ascii="Times New Roman" w:hAnsi="Times New Roman" w:cs="Times New Roman"/>
          <w:sz w:val="28"/>
          <w:szCs w:val="28"/>
        </w:rPr>
      </w:pPr>
      <w:r w:rsidRPr="00ED27C1">
        <w:rPr>
          <w:rFonts w:ascii="Times New Roman" w:hAnsi="Times New Roman" w:cs="Times New Roman"/>
          <w:sz w:val="28"/>
          <w:szCs w:val="28"/>
        </w:rPr>
        <w:t xml:space="preserve">Муниципальная программа </w:t>
      </w:r>
    </w:p>
    <w:p w:rsidR="001C6861" w:rsidRPr="00ED27C1" w:rsidRDefault="001C6861" w:rsidP="001C6861">
      <w:pPr>
        <w:pStyle w:val="ConsPlusTitle"/>
        <w:jc w:val="center"/>
        <w:rPr>
          <w:rFonts w:ascii="Times New Roman" w:hAnsi="Times New Roman" w:cs="Times New Roman"/>
          <w:sz w:val="28"/>
          <w:szCs w:val="28"/>
        </w:rPr>
      </w:pPr>
      <w:r w:rsidRPr="00ED27C1">
        <w:rPr>
          <w:rFonts w:ascii="Times New Roman" w:hAnsi="Times New Roman" w:cs="Times New Roman"/>
          <w:sz w:val="28"/>
          <w:szCs w:val="28"/>
        </w:rPr>
        <w:t xml:space="preserve">«1000 дворов» на территории </w:t>
      </w:r>
    </w:p>
    <w:p w:rsidR="001C6861" w:rsidRPr="00ED27C1" w:rsidRDefault="001C6861" w:rsidP="001C6861">
      <w:pPr>
        <w:pStyle w:val="ConsPlusTitle"/>
        <w:jc w:val="center"/>
        <w:rPr>
          <w:rFonts w:ascii="Times New Roman" w:hAnsi="Times New Roman" w:cs="Times New Roman"/>
          <w:sz w:val="28"/>
          <w:szCs w:val="28"/>
        </w:rPr>
      </w:pPr>
      <w:r w:rsidRPr="00ED27C1">
        <w:rPr>
          <w:rFonts w:ascii="Times New Roman" w:hAnsi="Times New Roman" w:cs="Times New Roman"/>
          <w:sz w:val="28"/>
          <w:szCs w:val="28"/>
        </w:rPr>
        <w:t>Ольгинского муниципального округа на 202</w:t>
      </w:r>
      <w:r w:rsidR="00536FFE">
        <w:rPr>
          <w:rFonts w:ascii="Times New Roman" w:hAnsi="Times New Roman" w:cs="Times New Roman"/>
          <w:sz w:val="28"/>
          <w:szCs w:val="28"/>
        </w:rPr>
        <w:t>3</w:t>
      </w:r>
      <w:r w:rsidR="002F6C2B">
        <w:rPr>
          <w:rFonts w:ascii="Times New Roman" w:hAnsi="Times New Roman" w:cs="Times New Roman"/>
          <w:sz w:val="28"/>
          <w:szCs w:val="28"/>
        </w:rPr>
        <w:t>-202</w:t>
      </w:r>
      <w:r w:rsidR="00536FFE">
        <w:rPr>
          <w:rFonts w:ascii="Times New Roman" w:hAnsi="Times New Roman" w:cs="Times New Roman"/>
          <w:sz w:val="28"/>
          <w:szCs w:val="28"/>
        </w:rPr>
        <w:t>5</w:t>
      </w:r>
      <w:r w:rsidR="002F6C2B">
        <w:rPr>
          <w:rFonts w:ascii="Times New Roman" w:hAnsi="Times New Roman" w:cs="Times New Roman"/>
          <w:sz w:val="28"/>
          <w:szCs w:val="28"/>
        </w:rPr>
        <w:t xml:space="preserve"> годы</w:t>
      </w:r>
      <w:r w:rsidRPr="00ED27C1">
        <w:rPr>
          <w:rFonts w:ascii="Times New Roman" w:hAnsi="Times New Roman" w:cs="Times New Roman"/>
          <w:sz w:val="28"/>
          <w:szCs w:val="28"/>
        </w:rPr>
        <w:t>»</w:t>
      </w:r>
    </w:p>
    <w:p w:rsidR="001C6861" w:rsidRPr="00ED27C1" w:rsidRDefault="001C6861" w:rsidP="001C6861">
      <w:pPr>
        <w:pStyle w:val="ConsPlusNormal"/>
        <w:jc w:val="center"/>
        <w:rPr>
          <w:rFonts w:ascii="Times New Roman" w:hAnsi="Times New Roman" w:cs="Times New Roman"/>
          <w:sz w:val="28"/>
          <w:szCs w:val="28"/>
        </w:rPr>
      </w:pPr>
      <w:r w:rsidRPr="00ED27C1">
        <w:rPr>
          <w:rFonts w:ascii="Times New Roman" w:hAnsi="Times New Roman" w:cs="Times New Roman"/>
          <w:sz w:val="28"/>
          <w:szCs w:val="28"/>
        </w:rPr>
        <w:t xml:space="preserve"> </w:t>
      </w:r>
    </w:p>
    <w:p w:rsidR="001C6861" w:rsidRPr="00ED27C1" w:rsidRDefault="001C6861" w:rsidP="001C6861">
      <w:pPr>
        <w:pStyle w:val="ConsPlusNormal"/>
        <w:jc w:val="center"/>
        <w:rPr>
          <w:rFonts w:ascii="Times New Roman" w:hAnsi="Times New Roman" w:cs="Times New Roman"/>
          <w:sz w:val="28"/>
          <w:szCs w:val="28"/>
        </w:rPr>
      </w:pPr>
      <w:r w:rsidRPr="00ED27C1">
        <w:rPr>
          <w:rFonts w:ascii="Times New Roman" w:hAnsi="Times New Roman" w:cs="Times New Roman"/>
          <w:sz w:val="28"/>
          <w:szCs w:val="28"/>
        </w:rPr>
        <w:t>Раздел I. Па</w:t>
      </w:r>
      <w:r w:rsidR="002617B4">
        <w:rPr>
          <w:rFonts w:ascii="Times New Roman" w:hAnsi="Times New Roman" w:cs="Times New Roman"/>
          <w:sz w:val="28"/>
          <w:szCs w:val="28"/>
        </w:rPr>
        <w:t>спорт муниципальной программы «</w:t>
      </w:r>
      <w:r w:rsidRPr="00ED27C1">
        <w:rPr>
          <w:rFonts w:ascii="Times New Roman" w:hAnsi="Times New Roman" w:cs="Times New Roman"/>
          <w:sz w:val="28"/>
          <w:szCs w:val="28"/>
        </w:rPr>
        <w:t>1000 дворов» на территории Ольгинского муниципального округа на 202</w:t>
      </w:r>
      <w:r w:rsidR="00536FFE">
        <w:rPr>
          <w:rFonts w:ascii="Times New Roman" w:hAnsi="Times New Roman" w:cs="Times New Roman"/>
          <w:sz w:val="28"/>
          <w:szCs w:val="28"/>
        </w:rPr>
        <w:t>3</w:t>
      </w:r>
      <w:r w:rsidR="002F6C2B">
        <w:rPr>
          <w:rFonts w:ascii="Times New Roman" w:hAnsi="Times New Roman" w:cs="Times New Roman"/>
          <w:sz w:val="28"/>
          <w:szCs w:val="28"/>
        </w:rPr>
        <w:t>-202</w:t>
      </w:r>
      <w:r w:rsidR="00536FFE">
        <w:rPr>
          <w:rFonts w:ascii="Times New Roman" w:hAnsi="Times New Roman" w:cs="Times New Roman"/>
          <w:sz w:val="28"/>
          <w:szCs w:val="28"/>
        </w:rPr>
        <w:t>5</w:t>
      </w:r>
      <w:r w:rsidRPr="00ED27C1">
        <w:rPr>
          <w:rFonts w:ascii="Times New Roman" w:hAnsi="Times New Roman" w:cs="Times New Roman"/>
          <w:sz w:val="28"/>
          <w:szCs w:val="28"/>
        </w:rPr>
        <w:t xml:space="preserve"> год</w:t>
      </w:r>
      <w:r w:rsidR="002F6C2B">
        <w:rPr>
          <w:rFonts w:ascii="Times New Roman" w:hAnsi="Times New Roman" w:cs="Times New Roman"/>
          <w:sz w:val="28"/>
          <w:szCs w:val="28"/>
        </w:rPr>
        <w:t>ы</w:t>
      </w:r>
      <w:r w:rsidRPr="00ED27C1">
        <w:rPr>
          <w:rFonts w:ascii="Times New Roman" w:hAnsi="Times New Roman" w:cs="Times New Roman"/>
          <w:sz w:val="28"/>
          <w:szCs w:val="28"/>
        </w:rPr>
        <w:t>»</w:t>
      </w:r>
    </w:p>
    <w:p w:rsidR="00E57B5C" w:rsidRPr="00ED27C1" w:rsidRDefault="001C6861" w:rsidP="001C6861">
      <w:pPr>
        <w:pStyle w:val="ConsPlusNormal"/>
        <w:jc w:val="both"/>
        <w:rPr>
          <w:rFonts w:ascii="Times New Roman" w:hAnsi="Times New Roman" w:cs="Times New Roman"/>
          <w:sz w:val="28"/>
          <w:szCs w:val="28"/>
        </w:rPr>
      </w:pPr>
      <w:r w:rsidRPr="00ED27C1">
        <w:rPr>
          <w:rFonts w:ascii="Times New Roman" w:hAnsi="Times New Roman" w:cs="Times New Roman"/>
          <w:sz w:val="28"/>
          <w:szCs w:val="28"/>
        </w:rPr>
        <w:t xml:space="preserve">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103"/>
      </w:tblGrid>
      <w:tr w:rsidR="00E57B5C" w:rsidRPr="00ED27C1" w:rsidTr="00E57B5C">
        <w:trPr>
          <w:cantSplit/>
          <w:trHeight w:val="240"/>
        </w:trPr>
        <w:tc>
          <w:tcPr>
            <w:tcW w:w="4253" w:type="dxa"/>
          </w:tcPr>
          <w:p w:rsidR="00E57B5C" w:rsidRPr="00ED27C1" w:rsidRDefault="00E57B5C" w:rsidP="008D1F00">
            <w:pPr>
              <w:pStyle w:val="ConsPlusCell"/>
              <w:widowControl/>
              <w:rPr>
                <w:rFonts w:ascii="Times New Roman" w:hAnsi="Times New Roman" w:cs="Times New Roman"/>
                <w:sz w:val="28"/>
                <w:szCs w:val="28"/>
              </w:rPr>
            </w:pPr>
            <w:r w:rsidRPr="00ED27C1">
              <w:rPr>
                <w:rFonts w:ascii="Times New Roman" w:hAnsi="Times New Roman" w:cs="Times New Roman"/>
                <w:sz w:val="28"/>
                <w:szCs w:val="28"/>
              </w:rPr>
              <w:t>Наименование муниципальной программы</w:t>
            </w:r>
          </w:p>
          <w:p w:rsidR="00E57B5C" w:rsidRPr="00ED27C1" w:rsidRDefault="00E57B5C" w:rsidP="008D1F00">
            <w:pPr>
              <w:pStyle w:val="ConsPlusCell"/>
              <w:widowControl/>
              <w:jc w:val="center"/>
              <w:rPr>
                <w:rFonts w:ascii="Times New Roman" w:hAnsi="Times New Roman" w:cs="Times New Roman"/>
                <w:sz w:val="28"/>
                <w:szCs w:val="28"/>
              </w:rPr>
            </w:pPr>
          </w:p>
        </w:tc>
        <w:tc>
          <w:tcPr>
            <w:tcW w:w="5103" w:type="dxa"/>
          </w:tcPr>
          <w:p w:rsidR="00E57B5C" w:rsidRPr="00ED27C1" w:rsidRDefault="00E57B5C" w:rsidP="00536FFE">
            <w:pPr>
              <w:pStyle w:val="ConsPlusCell"/>
              <w:widowControl/>
              <w:rPr>
                <w:rFonts w:ascii="Times New Roman" w:hAnsi="Times New Roman" w:cs="Times New Roman"/>
                <w:sz w:val="28"/>
                <w:szCs w:val="28"/>
              </w:rPr>
            </w:pPr>
            <w:r w:rsidRPr="00ED27C1">
              <w:rPr>
                <w:rFonts w:ascii="Times New Roman" w:hAnsi="Times New Roman" w:cs="Times New Roman"/>
                <w:sz w:val="28"/>
                <w:szCs w:val="28"/>
              </w:rPr>
              <w:t>«1000 дворов» на территории Ольгинского муниципального округа на 202</w:t>
            </w:r>
            <w:r w:rsidR="00536FFE">
              <w:rPr>
                <w:rFonts w:ascii="Times New Roman" w:hAnsi="Times New Roman" w:cs="Times New Roman"/>
                <w:sz w:val="28"/>
                <w:szCs w:val="28"/>
              </w:rPr>
              <w:t>3-2025</w:t>
            </w:r>
            <w:r w:rsidRPr="00ED27C1">
              <w:rPr>
                <w:rFonts w:ascii="Times New Roman" w:hAnsi="Times New Roman" w:cs="Times New Roman"/>
                <w:sz w:val="28"/>
                <w:szCs w:val="28"/>
              </w:rPr>
              <w:t xml:space="preserve"> год</w:t>
            </w:r>
            <w:r w:rsidR="002F6C2B">
              <w:rPr>
                <w:rFonts w:ascii="Times New Roman" w:hAnsi="Times New Roman" w:cs="Times New Roman"/>
                <w:sz w:val="28"/>
                <w:szCs w:val="28"/>
              </w:rPr>
              <w:t>ы</w:t>
            </w:r>
          </w:p>
        </w:tc>
      </w:tr>
      <w:tr w:rsidR="00E57B5C" w:rsidRPr="00ED27C1" w:rsidTr="00E57B5C">
        <w:trPr>
          <w:cantSplit/>
          <w:trHeight w:val="240"/>
        </w:trPr>
        <w:tc>
          <w:tcPr>
            <w:tcW w:w="4253" w:type="dxa"/>
          </w:tcPr>
          <w:p w:rsidR="00E57B5C" w:rsidRPr="00ED27C1" w:rsidRDefault="00E57B5C" w:rsidP="008D1F00">
            <w:pPr>
              <w:pStyle w:val="ConsPlusCell"/>
              <w:widowControl/>
              <w:rPr>
                <w:rFonts w:ascii="Times New Roman" w:hAnsi="Times New Roman" w:cs="Times New Roman"/>
                <w:sz w:val="28"/>
                <w:szCs w:val="28"/>
              </w:rPr>
            </w:pPr>
            <w:r w:rsidRPr="00ED27C1">
              <w:rPr>
                <w:rFonts w:ascii="Times New Roman" w:hAnsi="Times New Roman" w:cs="Times New Roman"/>
                <w:sz w:val="28"/>
                <w:szCs w:val="28"/>
              </w:rPr>
              <w:t>Ответственный исполнитель муниципальной программы</w:t>
            </w:r>
          </w:p>
        </w:tc>
        <w:tc>
          <w:tcPr>
            <w:tcW w:w="5103" w:type="dxa"/>
          </w:tcPr>
          <w:p w:rsidR="00E57B5C" w:rsidRPr="00ED27C1" w:rsidRDefault="00E57B5C" w:rsidP="00E57B5C">
            <w:pPr>
              <w:pStyle w:val="ConsPlusNormal"/>
              <w:rPr>
                <w:rFonts w:ascii="Times New Roman" w:hAnsi="Times New Roman" w:cs="Times New Roman"/>
                <w:sz w:val="28"/>
                <w:szCs w:val="28"/>
              </w:rPr>
            </w:pPr>
            <w:r w:rsidRPr="00ED27C1">
              <w:rPr>
                <w:rFonts w:ascii="Times New Roman" w:hAnsi="Times New Roman" w:cs="Times New Roman"/>
                <w:sz w:val="28"/>
                <w:szCs w:val="28"/>
              </w:rPr>
              <w:t>Администрация Ольгинского муниципального округа</w:t>
            </w:r>
          </w:p>
        </w:tc>
      </w:tr>
      <w:tr w:rsidR="00E57B5C" w:rsidRPr="00ED27C1" w:rsidTr="00E57B5C">
        <w:trPr>
          <w:cantSplit/>
          <w:trHeight w:val="240"/>
        </w:trPr>
        <w:tc>
          <w:tcPr>
            <w:tcW w:w="4253" w:type="dxa"/>
          </w:tcPr>
          <w:p w:rsidR="00E57B5C" w:rsidRPr="00ED27C1" w:rsidRDefault="00E57B5C" w:rsidP="008D1F00">
            <w:pPr>
              <w:pStyle w:val="ConsPlusCell"/>
              <w:widowControl/>
              <w:rPr>
                <w:rFonts w:ascii="Times New Roman" w:hAnsi="Times New Roman" w:cs="Times New Roman"/>
                <w:sz w:val="28"/>
                <w:szCs w:val="28"/>
              </w:rPr>
            </w:pPr>
            <w:r w:rsidRPr="00ED27C1">
              <w:rPr>
                <w:rFonts w:ascii="Times New Roman" w:hAnsi="Times New Roman" w:cs="Times New Roman"/>
                <w:sz w:val="28"/>
                <w:szCs w:val="28"/>
              </w:rPr>
              <w:t xml:space="preserve">Соисполнители муниципальной программы </w:t>
            </w:r>
          </w:p>
        </w:tc>
        <w:tc>
          <w:tcPr>
            <w:tcW w:w="5103" w:type="dxa"/>
          </w:tcPr>
          <w:p w:rsidR="00E57B5C" w:rsidRPr="00ED27C1" w:rsidRDefault="00261676" w:rsidP="008D1F00">
            <w:pPr>
              <w:pStyle w:val="ConsPlusCell"/>
              <w:widowControl/>
              <w:ind w:left="-70"/>
              <w:rPr>
                <w:rFonts w:ascii="Times New Roman" w:hAnsi="Times New Roman" w:cs="Times New Roman"/>
                <w:sz w:val="28"/>
                <w:szCs w:val="28"/>
              </w:rPr>
            </w:pPr>
            <w:r>
              <w:rPr>
                <w:rFonts w:ascii="Times New Roman" w:hAnsi="Times New Roman" w:cs="Times New Roman"/>
                <w:sz w:val="28"/>
                <w:szCs w:val="28"/>
              </w:rPr>
              <w:t>-</w:t>
            </w:r>
          </w:p>
        </w:tc>
      </w:tr>
      <w:tr w:rsidR="00E57B5C" w:rsidRPr="00ED27C1" w:rsidTr="00E57B5C">
        <w:trPr>
          <w:cantSplit/>
          <w:trHeight w:val="240"/>
        </w:trPr>
        <w:tc>
          <w:tcPr>
            <w:tcW w:w="4253" w:type="dxa"/>
          </w:tcPr>
          <w:p w:rsidR="00E57B5C" w:rsidRPr="00ED27C1" w:rsidRDefault="00E57B5C" w:rsidP="008D1F00">
            <w:pPr>
              <w:pStyle w:val="ConsPlusCell"/>
              <w:widowControl/>
              <w:rPr>
                <w:rFonts w:ascii="Times New Roman" w:hAnsi="Times New Roman" w:cs="Times New Roman"/>
                <w:sz w:val="28"/>
                <w:szCs w:val="28"/>
              </w:rPr>
            </w:pPr>
            <w:r w:rsidRPr="00ED27C1">
              <w:rPr>
                <w:rFonts w:ascii="Times New Roman" w:hAnsi="Times New Roman" w:cs="Times New Roman"/>
                <w:sz w:val="28"/>
                <w:szCs w:val="28"/>
              </w:rPr>
              <w:t>Подпрограммы муниципальной программы</w:t>
            </w:r>
          </w:p>
        </w:tc>
        <w:tc>
          <w:tcPr>
            <w:tcW w:w="5103" w:type="dxa"/>
          </w:tcPr>
          <w:p w:rsidR="00E57B5C" w:rsidRPr="00ED27C1" w:rsidRDefault="00261676" w:rsidP="008D1F00">
            <w:pPr>
              <w:pStyle w:val="ConsPlusCell"/>
              <w:widowControl/>
              <w:rPr>
                <w:rFonts w:ascii="Times New Roman" w:hAnsi="Times New Roman" w:cs="Times New Roman"/>
                <w:sz w:val="28"/>
                <w:szCs w:val="28"/>
              </w:rPr>
            </w:pPr>
            <w:r>
              <w:rPr>
                <w:rFonts w:ascii="Times New Roman" w:hAnsi="Times New Roman" w:cs="Times New Roman"/>
                <w:sz w:val="28"/>
                <w:szCs w:val="28"/>
              </w:rPr>
              <w:t>-</w:t>
            </w:r>
          </w:p>
        </w:tc>
      </w:tr>
      <w:tr w:rsidR="00E57B5C" w:rsidRPr="00ED27C1" w:rsidTr="00E57B5C">
        <w:trPr>
          <w:cantSplit/>
          <w:trHeight w:val="240"/>
        </w:trPr>
        <w:tc>
          <w:tcPr>
            <w:tcW w:w="4253" w:type="dxa"/>
          </w:tcPr>
          <w:p w:rsidR="00E57B5C" w:rsidRPr="00ED27C1" w:rsidRDefault="00E57B5C" w:rsidP="008D1F00">
            <w:pPr>
              <w:pStyle w:val="ConsPlusCell"/>
              <w:widowControl/>
              <w:rPr>
                <w:rFonts w:ascii="Times New Roman" w:hAnsi="Times New Roman" w:cs="Times New Roman"/>
                <w:sz w:val="28"/>
                <w:szCs w:val="28"/>
              </w:rPr>
            </w:pPr>
            <w:r w:rsidRPr="00ED27C1">
              <w:rPr>
                <w:rFonts w:ascii="Times New Roman" w:hAnsi="Times New Roman" w:cs="Times New Roman"/>
                <w:sz w:val="28"/>
                <w:szCs w:val="28"/>
              </w:rPr>
              <w:t>Цели муниципальной программы</w:t>
            </w:r>
          </w:p>
          <w:p w:rsidR="00E57B5C" w:rsidRPr="00ED27C1" w:rsidRDefault="00E57B5C" w:rsidP="008D1F00">
            <w:pPr>
              <w:pStyle w:val="ConsPlusCell"/>
              <w:widowControl/>
              <w:rPr>
                <w:rFonts w:ascii="Times New Roman" w:hAnsi="Times New Roman" w:cs="Times New Roman"/>
                <w:sz w:val="28"/>
                <w:szCs w:val="28"/>
              </w:rPr>
            </w:pPr>
          </w:p>
        </w:tc>
        <w:tc>
          <w:tcPr>
            <w:tcW w:w="5103" w:type="dxa"/>
          </w:tcPr>
          <w:p w:rsidR="00E57B5C" w:rsidRPr="00ED27C1" w:rsidRDefault="00E57B5C" w:rsidP="008D1F00">
            <w:pPr>
              <w:pStyle w:val="ConsPlusCell"/>
              <w:widowControl/>
              <w:rPr>
                <w:rFonts w:ascii="Times New Roman" w:hAnsi="Times New Roman" w:cs="Times New Roman"/>
                <w:sz w:val="28"/>
                <w:szCs w:val="28"/>
              </w:rPr>
            </w:pPr>
            <w:r w:rsidRPr="00ED27C1">
              <w:rPr>
                <w:rFonts w:ascii="Times New Roman" w:hAnsi="Times New Roman" w:cs="Times New Roman"/>
                <w:sz w:val="28"/>
                <w:szCs w:val="28"/>
              </w:rPr>
              <w:t>Повышение уровня благоустройства общественной территории Ольгинского муниципального округа</w:t>
            </w:r>
          </w:p>
        </w:tc>
      </w:tr>
      <w:tr w:rsidR="00E57B5C" w:rsidRPr="00ED27C1" w:rsidTr="00E57B5C">
        <w:trPr>
          <w:cantSplit/>
          <w:trHeight w:val="240"/>
        </w:trPr>
        <w:tc>
          <w:tcPr>
            <w:tcW w:w="4253" w:type="dxa"/>
          </w:tcPr>
          <w:p w:rsidR="00E57B5C" w:rsidRPr="00ED27C1" w:rsidRDefault="00E57B5C" w:rsidP="008D1F00">
            <w:pPr>
              <w:pStyle w:val="ConsPlusCell"/>
              <w:widowControl/>
              <w:rPr>
                <w:rFonts w:ascii="Times New Roman" w:hAnsi="Times New Roman" w:cs="Times New Roman"/>
                <w:sz w:val="28"/>
                <w:szCs w:val="28"/>
              </w:rPr>
            </w:pPr>
            <w:r w:rsidRPr="00ED27C1">
              <w:rPr>
                <w:rFonts w:ascii="Times New Roman" w:hAnsi="Times New Roman" w:cs="Times New Roman"/>
                <w:sz w:val="28"/>
                <w:szCs w:val="28"/>
              </w:rPr>
              <w:t>Задачи муниципальной программы</w:t>
            </w:r>
          </w:p>
          <w:p w:rsidR="00E57B5C" w:rsidRPr="00ED27C1" w:rsidRDefault="00E57B5C" w:rsidP="008D1F00">
            <w:pPr>
              <w:pStyle w:val="ConsPlusCell"/>
              <w:widowControl/>
              <w:rPr>
                <w:rFonts w:ascii="Times New Roman" w:hAnsi="Times New Roman" w:cs="Times New Roman"/>
                <w:sz w:val="28"/>
                <w:szCs w:val="28"/>
              </w:rPr>
            </w:pPr>
          </w:p>
        </w:tc>
        <w:tc>
          <w:tcPr>
            <w:tcW w:w="5103" w:type="dxa"/>
          </w:tcPr>
          <w:p w:rsidR="00E57B5C" w:rsidRPr="00ED27C1" w:rsidRDefault="00E57B5C" w:rsidP="00E57B5C">
            <w:pPr>
              <w:pStyle w:val="ConsPlusNormal"/>
              <w:numPr>
                <w:ilvl w:val="0"/>
                <w:numId w:val="1"/>
              </w:numPr>
              <w:tabs>
                <w:tab w:val="left" w:pos="498"/>
              </w:tabs>
              <w:ind w:left="63" w:firstLine="63"/>
              <w:jc w:val="both"/>
              <w:rPr>
                <w:rFonts w:ascii="Times New Roman" w:hAnsi="Times New Roman" w:cs="Times New Roman"/>
                <w:sz w:val="28"/>
                <w:szCs w:val="28"/>
              </w:rPr>
            </w:pPr>
            <w:r w:rsidRPr="00ED27C1">
              <w:rPr>
                <w:rFonts w:ascii="Times New Roman" w:hAnsi="Times New Roman" w:cs="Times New Roman"/>
                <w:bCs/>
                <w:sz w:val="28"/>
                <w:szCs w:val="28"/>
              </w:rPr>
              <w:t>Повышение уровня благоустройства территорий общественного пользования;</w:t>
            </w:r>
          </w:p>
          <w:p w:rsidR="00E57B5C" w:rsidRPr="00ED27C1" w:rsidRDefault="00E57B5C" w:rsidP="00E57B5C">
            <w:pPr>
              <w:pStyle w:val="ConsPlusNormal"/>
              <w:numPr>
                <w:ilvl w:val="0"/>
                <w:numId w:val="1"/>
              </w:numPr>
              <w:tabs>
                <w:tab w:val="left" w:pos="498"/>
              </w:tabs>
              <w:ind w:left="63" w:firstLine="63"/>
              <w:jc w:val="both"/>
              <w:rPr>
                <w:rFonts w:ascii="Times New Roman" w:hAnsi="Times New Roman" w:cs="Times New Roman"/>
                <w:sz w:val="28"/>
                <w:szCs w:val="28"/>
              </w:rPr>
            </w:pPr>
            <w:r w:rsidRPr="00ED27C1">
              <w:rPr>
                <w:rFonts w:ascii="Times New Roman" w:hAnsi="Times New Roman" w:cs="Times New Roman"/>
                <w:bCs/>
                <w:sz w:val="28"/>
                <w:szCs w:val="28"/>
              </w:rPr>
              <w:t>Повышение уровня вовлеченности заинтересованных граждан, организаций в реализацию мероприятий по благоустройству территорий.</w:t>
            </w:r>
          </w:p>
        </w:tc>
      </w:tr>
      <w:tr w:rsidR="00E57B5C" w:rsidRPr="00ED27C1" w:rsidTr="00E57B5C">
        <w:trPr>
          <w:cantSplit/>
          <w:trHeight w:val="240"/>
        </w:trPr>
        <w:tc>
          <w:tcPr>
            <w:tcW w:w="4253" w:type="dxa"/>
          </w:tcPr>
          <w:p w:rsidR="00E57B5C" w:rsidRPr="00ED27C1" w:rsidRDefault="00E57B5C" w:rsidP="008D1F00">
            <w:pPr>
              <w:pStyle w:val="ConsPlusCell"/>
              <w:widowControl/>
              <w:rPr>
                <w:rFonts w:ascii="Times New Roman" w:hAnsi="Times New Roman" w:cs="Times New Roman"/>
                <w:sz w:val="28"/>
                <w:szCs w:val="28"/>
              </w:rPr>
            </w:pPr>
            <w:r w:rsidRPr="00ED27C1">
              <w:rPr>
                <w:rFonts w:ascii="Times New Roman" w:hAnsi="Times New Roman" w:cs="Times New Roman"/>
                <w:sz w:val="28"/>
                <w:szCs w:val="28"/>
              </w:rPr>
              <w:t>Целевые индикаторы и показатели муниципальной программы</w:t>
            </w:r>
          </w:p>
          <w:p w:rsidR="00E57B5C" w:rsidRPr="00ED27C1" w:rsidRDefault="00E57B5C" w:rsidP="008D1F00">
            <w:pPr>
              <w:pStyle w:val="ConsPlusCell"/>
              <w:widowControl/>
              <w:rPr>
                <w:rFonts w:ascii="Times New Roman" w:hAnsi="Times New Roman" w:cs="Times New Roman"/>
                <w:sz w:val="28"/>
                <w:szCs w:val="28"/>
              </w:rPr>
            </w:pPr>
          </w:p>
        </w:tc>
        <w:tc>
          <w:tcPr>
            <w:tcW w:w="5103" w:type="dxa"/>
          </w:tcPr>
          <w:p w:rsidR="00E57B5C" w:rsidRPr="00ED27C1" w:rsidRDefault="00E57B5C" w:rsidP="00E57B5C">
            <w:pPr>
              <w:pStyle w:val="ConsPlusNormal"/>
              <w:tabs>
                <w:tab w:val="left" w:pos="303"/>
                <w:tab w:val="left" w:pos="513"/>
              </w:tabs>
              <w:rPr>
                <w:rFonts w:ascii="Times New Roman" w:hAnsi="Times New Roman" w:cs="Times New Roman"/>
                <w:sz w:val="28"/>
                <w:szCs w:val="28"/>
              </w:rPr>
            </w:pPr>
            <w:r w:rsidRPr="00ED27C1">
              <w:rPr>
                <w:rFonts w:ascii="Times New Roman" w:hAnsi="Times New Roman" w:cs="Times New Roman"/>
                <w:sz w:val="28"/>
                <w:szCs w:val="28"/>
              </w:rPr>
              <w:t>1. Количество благоустроенных общественных территорий – 2</w:t>
            </w:r>
          </w:p>
          <w:p w:rsidR="00E57B5C" w:rsidRPr="00ED27C1" w:rsidRDefault="00E57B5C" w:rsidP="00E57B5C">
            <w:pPr>
              <w:pStyle w:val="ConsPlusNormal"/>
              <w:tabs>
                <w:tab w:val="left" w:pos="303"/>
                <w:tab w:val="left" w:pos="513"/>
              </w:tabs>
              <w:rPr>
                <w:rFonts w:ascii="Times New Roman" w:hAnsi="Times New Roman" w:cs="Times New Roman"/>
                <w:sz w:val="28"/>
                <w:szCs w:val="28"/>
              </w:rPr>
            </w:pPr>
            <w:r w:rsidRPr="00ED27C1">
              <w:rPr>
                <w:rFonts w:ascii="Times New Roman" w:hAnsi="Times New Roman" w:cs="Times New Roman"/>
                <w:sz w:val="28"/>
                <w:szCs w:val="28"/>
              </w:rPr>
              <w:t>Из них: количество благоустроенных детских и спортивных площадок – 0</w:t>
            </w:r>
          </w:p>
          <w:p w:rsidR="00E57B5C" w:rsidRPr="00ED27C1" w:rsidRDefault="00E57B5C" w:rsidP="00E57B5C">
            <w:pPr>
              <w:pStyle w:val="ConsPlusNormal"/>
              <w:tabs>
                <w:tab w:val="left" w:pos="0"/>
              </w:tabs>
              <w:rPr>
                <w:rFonts w:ascii="Times New Roman" w:hAnsi="Times New Roman" w:cs="Times New Roman"/>
                <w:sz w:val="28"/>
                <w:szCs w:val="28"/>
              </w:rPr>
            </w:pPr>
            <w:r w:rsidRPr="00ED27C1">
              <w:rPr>
                <w:rFonts w:ascii="Times New Roman" w:hAnsi="Times New Roman" w:cs="Times New Roman"/>
                <w:sz w:val="28"/>
                <w:szCs w:val="28"/>
              </w:rPr>
              <w:t xml:space="preserve">2. Проведение собраний для заинтересованных граждан, организаций, размещение информации о мероприятиях, входящих в состав Программы в СМИ, на официальном сайте администрации, информационных досках в подъездах многоквартирных домов – 100%. </w:t>
            </w:r>
          </w:p>
        </w:tc>
      </w:tr>
      <w:tr w:rsidR="00E57B5C" w:rsidRPr="00ED27C1" w:rsidTr="00E57B5C">
        <w:trPr>
          <w:cantSplit/>
          <w:trHeight w:val="240"/>
        </w:trPr>
        <w:tc>
          <w:tcPr>
            <w:tcW w:w="4253" w:type="dxa"/>
          </w:tcPr>
          <w:p w:rsidR="00E57B5C" w:rsidRPr="00ED27C1" w:rsidRDefault="00E57B5C" w:rsidP="008D1F00">
            <w:pPr>
              <w:pStyle w:val="ConsPlusCell"/>
              <w:widowControl/>
              <w:rPr>
                <w:rFonts w:ascii="Times New Roman" w:hAnsi="Times New Roman" w:cs="Times New Roman"/>
                <w:sz w:val="28"/>
                <w:szCs w:val="28"/>
              </w:rPr>
            </w:pPr>
            <w:r w:rsidRPr="00ED27C1">
              <w:rPr>
                <w:rFonts w:ascii="Times New Roman" w:hAnsi="Times New Roman" w:cs="Times New Roman"/>
                <w:sz w:val="28"/>
                <w:szCs w:val="28"/>
              </w:rPr>
              <w:lastRenderedPageBreak/>
              <w:t>Сроки и этапы реализации муниципальной программы</w:t>
            </w:r>
          </w:p>
          <w:p w:rsidR="00E57B5C" w:rsidRPr="00ED27C1" w:rsidRDefault="00E57B5C" w:rsidP="008D1F00">
            <w:pPr>
              <w:pStyle w:val="ConsPlusCell"/>
              <w:widowControl/>
              <w:rPr>
                <w:rFonts w:ascii="Times New Roman" w:hAnsi="Times New Roman" w:cs="Times New Roman"/>
                <w:sz w:val="28"/>
                <w:szCs w:val="28"/>
              </w:rPr>
            </w:pPr>
          </w:p>
        </w:tc>
        <w:tc>
          <w:tcPr>
            <w:tcW w:w="5103" w:type="dxa"/>
          </w:tcPr>
          <w:p w:rsidR="00E57B5C" w:rsidRPr="00ED27C1" w:rsidRDefault="00E57B5C" w:rsidP="00E57B5C">
            <w:pPr>
              <w:pStyle w:val="ConsPlusNormal"/>
              <w:jc w:val="both"/>
              <w:rPr>
                <w:rFonts w:ascii="Times New Roman" w:hAnsi="Times New Roman" w:cs="Times New Roman"/>
                <w:sz w:val="28"/>
                <w:szCs w:val="28"/>
              </w:rPr>
            </w:pPr>
            <w:r w:rsidRPr="00ED27C1">
              <w:rPr>
                <w:rFonts w:ascii="Times New Roman" w:hAnsi="Times New Roman" w:cs="Times New Roman"/>
                <w:sz w:val="28"/>
                <w:szCs w:val="28"/>
              </w:rPr>
              <w:t>1-й этап     -  202</w:t>
            </w:r>
            <w:r w:rsidR="00536FFE">
              <w:rPr>
                <w:rFonts w:ascii="Times New Roman" w:hAnsi="Times New Roman" w:cs="Times New Roman"/>
                <w:sz w:val="28"/>
                <w:szCs w:val="28"/>
              </w:rPr>
              <w:t>3</w:t>
            </w:r>
            <w:r w:rsidRPr="00ED27C1">
              <w:rPr>
                <w:rFonts w:ascii="Times New Roman" w:hAnsi="Times New Roman" w:cs="Times New Roman"/>
                <w:sz w:val="28"/>
                <w:szCs w:val="28"/>
              </w:rPr>
              <w:t xml:space="preserve"> год</w:t>
            </w:r>
          </w:p>
          <w:p w:rsidR="002F6C2B" w:rsidRPr="00ED27C1" w:rsidRDefault="002F6C2B" w:rsidP="002F6C2B">
            <w:pPr>
              <w:pStyle w:val="ConsPlusNormal"/>
              <w:jc w:val="both"/>
              <w:rPr>
                <w:rFonts w:ascii="Times New Roman" w:hAnsi="Times New Roman" w:cs="Times New Roman"/>
                <w:sz w:val="28"/>
                <w:szCs w:val="28"/>
              </w:rPr>
            </w:pPr>
            <w:r>
              <w:rPr>
                <w:rFonts w:ascii="Times New Roman" w:hAnsi="Times New Roman" w:cs="Times New Roman"/>
                <w:sz w:val="28"/>
                <w:szCs w:val="28"/>
              </w:rPr>
              <w:t>2</w:t>
            </w:r>
            <w:r w:rsidRPr="00ED27C1">
              <w:rPr>
                <w:rFonts w:ascii="Times New Roman" w:hAnsi="Times New Roman" w:cs="Times New Roman"/>
                <w:sz w:val="28"/>
                <w:szCs w:val="28"/>
              </w:rPr>
              <w:t>-й этап     -  202</w:t>
            </w:r>
            <w:r w:rsidR="00536FFE">
              <w:rPr>
                <w:rFonts w:ascii="Times New Roman" w:hAnsi="Times New Roman" w:cs="Times New Roman"/>
                <w:sz w:val="28"/>
                <w:szCs w:val="28"/>
              </w:rPr>
              <w:t>4</w:t>
            </w:r>
            <w:r w:rsidRPr="00ED27C1">
              <w:rPr>
                <w:rFonts w:ascii="Times New Roman" w:hAnsi="Times New Roman" w:cs="Times New Roman"/>
                <w:sz w:val="28"/>
                <w:szCs w:val="28"/>
              </w:rPr>
              <w:t xml:space="preserve"> год</w:t>
            </w:r>
          </w:p>
          <w:p w:rsidR="00E57B5C" w:rsidRPr="00ED27C1" w:rsidRDefault="002F6C2B" w:rsidP="00536FFE">
            <w:pPr>
              <w:pStyle w:val="ConsPlusNormal"/>
              <w:jc w:val="both"/>
              <w:rPr>
                <w:rFonts w:ascii="Times New Roman" w:hAnsi="Times New Roman" w:cs="Times New Roman"/>
                <w:sz w:val="28"/>
                <w:szCs w:val="28"/>
              </w:rPr>
            </w:pPr>
            <w:r>
              <w:rPr>
                <w:rFonts w:ascii="Times New Roman" w:hAnsi="Times New Roman" w:cs="Times New Roman"/>
                <w:sz w:val="28"/>
                <w:szCs w:val="28"/>
              </w:rPr>
              <w:t>3-й этап     -  202</w:t>
            </w:r>
            <w:r w:rsidR="00536FFE">
              <w:rPr>
                <w:rFonts w:ascii="Times New Roman" w:hAnsi="Times New Roman" w:cs="Times New Roman"/>
                <w:sz w:val="28"/>
                <w:szCs w:val="28"/>
              </w:rPr>
              <w:t>5</w:t>
            </w:r>
            <w:r w:rsidRPr="00ED27C1">
              <w:rPr>
                <w:rFonts w:ascii="Times New Roman" w:hAnsi="Times New Roman" w:cs="Times New Roman"/>
                <w:sz w:val="28"/>
                <w:szCs w:val="28"/>
              </w:rPr>
              <w:t xml:space="preserve"> год</w:t>
            </w:r>
          </w:p>
        </w:tc>
      </w:tr>
      <w:tr w:rsidR="00E57B5C" w:rsidRPr="00ED27C1" w:rsidTr="00E57B5C">
        <w:trPr>
          <w:cantSplit/>
          <w:trHeight w:val="240"/>
        </w:trPr>
        <w:tc>
          <w:tcPr>
            <w:tcW w:w="4253" w:type="dxa"/>
          </w:tcPr>
          <w:p w:rsidR="00E57B5C" w:rsidRPr="00ED27C1" w:rsidRDefault="00E57B5C" w:rsidP="008D1F00">
            <w:pPr>
              <w:pStyle w:val="ConsPlusCell"/>
              <w:widowControl/>
              <w:rPr>
                <w:rFonts w:ascii="Times New Roman" w:hAnsi="Times New Roman" w:cs="Times New Roman"/>
                <w:sz w:val="28"/>
                <w:szCs w:val="28"/>
              </w:rPr>
            </w:pPr>
            <w:r w:rsidRPr="00ED27C1">
              <w:rPr>
                <w:rFonts w:ascii="Times New Roman" w:hAnsi="Times New Roman" w:cs="Times New Roman"/>
                <w:sz w:val="28"/>
                <w:szCs w:val="28"/>
              </w:rPr>
              <w:t>Объемы бюджетных ассигнований муниципальной программы</w:t>
            </w:r>
          </w:p>
          <w:p w:rsidR="00E57B5C" w:rsidRPr="00ED27C1" w:rsidRDefault="00E57B5C" w:rsidP="008D1F00">
            <w:pPr>
              <w:pStyle w:val="ConsPlusCell"/>
              <w:widowControl/>
              <w:rPr>
                <w:rFonts w:ascii="Times New Roman" w:hAnsi="Times New Roman" w:cs="Times New Roman"/>
                <w:sz w:val="28"/>
                <w:szCs w:val="28"/>
              </w:rPr>
            </w:pPr>
          </w:p>
        </w:tc>
        <w:tc>
          <w:tcPr>
            <w:tcW w:w="5103" w:type="dxa"/>
          </w:tcPr>
          <w:p w:rsidR="002F6C2B" w:rsidRDefault="00E57B5C" w:rsidP="00E57B5C">
            <w:pPr>
              <w:pStyle w:val="ConsPlusNormal"/>
              <w:jc w:val="both"/>
              <w:rPr>
                <w:rFonts w:ascii="Times New Roman" w:hAnsi="Times New Roman" w:cs="Times New Roman"/>
                <w:sz w:val="28"/>
                <w:szCs w:val="28"/>
              </w:rPr>
            </w:pPr>
            <w:r w:rsidRPr="00ED27C1">
              <w:rPr>
                <w:rFonts w:ascii="Times New Roman" w:hAnsi="Times New Roman" w:cs="Times New Roman"/>
                <w:sz w:val="28"/>
                <w:szCs w:val="28"/>
              </w:rPr>
              <w:t>Общий объем средств, направляемых на реализацию муниципальной программы составляет</w:t>
            </w:r>
            <w:r w:rsidR="002F6C2B">
              <w:rPr>
                <w:rFonts w:ascii="Times New Roman" w:hAnsi="Times New Roman" w:cs="Times New Roman"/>
                <w:sz w:val="28"/>
                <w:szCs w:val="28"/>
              </w:rPr>
              <w:t>:</w:t>
            </w:r>
          </w:p>
          <w:p w:rsidR="00536FFE" w:rsidRDefault="00536FFE" w:rsidP="00E57B5C">
            <w:pPr>
              <w:pStyle w:val="ConsPlusNormal"/>
              <w:jc w:val="both"/>
              <w:rPr>
                <w:rFonts w:ascii="Times New Roman" w:hAnsi="Times New Roman" w:cs="Times New Roman"/>
                <w:sz w:val="28"/>
                <w:szCs w:val="28"/>
              </w:rPr>
            </w:pPr>
            <w:r>
              <w:rPr>
                <w:rFonts w:ascii="Times New Roman" w:hAnsi="Times New Roman" w:cs="Times New Roman"/>
                <w:sz w:val="28"/>
                <w:szCs w:val="28"/>
              </w:rPr>
              <w:t>202</w:t>
            </w:r>
            <w:r w:rsidR="00925E07">
              <w:rPr>
                <w:rFonts w:ascii="Times New Roman" w:hAnsi="Times New Roman" w:cs="Times New Roman"/>
                <w:sz w:val="28"/>
                <w:szCs w:val="28"/>
              </w:rPr>
              <w:t>3</w:t>
            </w:r>
            <w:r>
              <w:rPr>
                <w:rFonts w:ascii="Times New Roman" w:hAnsi="Times New Roman" w:cs="Times New Roman"/>
                <w:sz w:val="28"/>
                <w:szCs w:val="28"/>
              </w:rPr>
              <w:t xml:space="preserve"> год – 0 рублей; </w:t>
            </w:r>
          </w:p>
          <w:p w:rsidR="00E57B5C" w:rsidRDefault="002F6C2B" w:rsidP="00E57B5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2024 год </w:t>
            </w:r>
            <w:r w:rsidR="00536FFE">
              <w:rPr>
                <w:rFonts w:ascii="Times New Roman" w:hAnsi="Times New Roman" w:cs="Times New Roman"/>
                <w:sz w:val="28"/>
                <w:szCs w:val="28"/>
              </w:rPr>
              <w:t>–</w:t>
            </w:r>
            <w:r w:rsidR="00E57B5C" w:rsidRPr="00ED27C1">
              <w:rPr>
                <w:rFonts w:ascii="Times New Roman" w:hAnsi="Times New Roman" w:cs="Times New Roman"/>
                <w:sz w:val="28"/>
                <w:szCs w:val="28"/>
              </w:rPr>
              <w:t xml:space="preserve"> 5</w:t>
            </w:r>
            <w:r w:rsidR="00536FFE">
              <w:rPr>
                <w:rFonts w:ascii="Times New Roman" w:hAnsi="Times New Roman" w:cs="Times New Roman"/>
                <w:sz w:val="28"/>
                <w:szCs w:val="28"/>
              </w:rPr>
              <w:t xml:space="preserve"> </w:t>
            </w:r>
            <w:r w:rsidR="00E57B5C" w:rsidRPr="00ED27C1">
              <w:rPr>
                <w:rFonts w:ascii="Times New Roman" w:hAnsi="Times New Roman" w:cs="Times New Roman"/>
                <w:sz w:val="28"/>
                <w:szCs w:val="28"/>
              </w:rPr>
              <w:t>528 694,65 рубль, из них: 5 473 407,70 рублей за счет средств краевого бюджета; 55 286,95 рубль за счет средств местного бюджета</w:t>
            </w:r>
            <w:r>
              <w:rPr>
                <w:rFonts w:ascii="Times New Roman" w:hAnsi="Times New Roman" w:cs="Times New Roman"/>
                <w:sz w:val="28"/>
                <w:szCs w:val="28"/>
              </w:rPr>
              <w:t>;</w:t>
            </w:r>
          </w:p>
          <w:p w:rsidR="002F6C2B" w:rsidRPr="00ED27C1" w:rsidRDefault="002F6C2B" w:rsidP="00E57B5C">
            <w:pPr>
              <w:pStyle w:val="ConsPlusNormal"/>
              <w:jc w:val="both"/>
              <w:rPr>
                <w:rFonts w:ascii="Times New Roman" w:hAnsi="Times New Roman" w:cs="Times New Roman"/>
                <w:sz w:val="28"/>
                <w:szCs w:val="28"/>
              </w:rPr>
            </w:pPr>
            <w:r>
              <w:rPr>
                <w:rFonts w:ascii="Times New Roman" w:hAnsi="Times New Roman" w:cs="Times New Roman"/>
                <w:sz w:val="28"/>
                <w:szCs w:val="28"/>
              </w:rPr>
              <w:t>2025 год – 0 рублей.</w:t>
            </w:r>
          </w:p>
        </w:tc>
      </w:tr>
      <w:tr w:rsidR="00E57B5C" w:rsidRPr="00ED27C1" w:rsidTr="00E57B5C">
        <w:trPr>
          <w:cantSplit/>
          <w:trHeight w:val="240"/>
        </w:trPr>
        <w:tc>
          <w:tcPr>
            <w:tcW w:w="4253" w:type="dxa"/>
          </w:tcPr>
          <w:p w:rsidR="00E57B5C" w:rsidRPr="00ED27C1" w:rsidRDefault="00E57B5C" w:rsidP="008D1F00">
            <w:pPr>
              <w:pStyle w:val="ConsPlusCell"/>
              <w:widowControl/>
              <w:rPr>
                <w:rFonts w:ascii="Times New Roman" w:hAnsi="Times New Roman" w:cs="Times New Roman"/>
                <w:sz w:val="28"/>
                <w:szCs w:val="28"/>
              </w:rPr>
            </w:pPr>
            <w:r w:rsidRPr="00ED27C1">
              <w:rPr>
                <w:rFonts w:ascii="Times New Roman" w:hAnsi="Times New Roman" w:cs="Times New Roman"/>
                <w:sz w:val="28"/>
                <w:szCs w:val="28"/>
              </w:rPr>
              <w:t>Ожидаемые результаты реализации муниципальной программы</w:t>
            </w:r>
          </w:p>
          <w:p w:rsidR="00E57B5C" w:rsidRPr="00ED27C1" w:rsidRDefault="00E57B5C" w:rsidP="008D1F00">
            <w:pPr>
              <w:pStyle w:val="ConsPlusCell"/>
              <w:widowControl/>
              <w:rPr>
                <w:rFonts w:ascii="Times New Roman" w:hAnsi="Times New Roman" w:cs="Times New Roman"/>
                <w:sz w:val="28"/>
                <w:szCs w:val="28"/>
              </w:rPr>
            </w:pPr>
          </w:p>
        </w:tc>
        <w:tc>
          <w:tcPr>
            <w:tcW w:w="5103" w:type="dxa"/>
          </w:tcPr>
          <w:p w:rsidR="00E57B5C" w:rsidRPr="00ED27C1" w:rsidRDefault="00E57B5C" w:rsidP="00E57B5C">
            <w:pPr>
              <w:pStyle w:val="ConsPlusNormal"/>
              <w:jc w:val="both"/>
              <w:rPr>
                <w:rFonts w:ascii="Times New Roman" w:hAnsi="Times New Roman" w:cs="Times New Roman"/>
                <w:sz w:val="28"/>
                <w:szCs w:val="28"/>
              </w:rPr>
            </w:pPr>
            <w:r w:rsidRPr="00ED27C1">
              <w:rPr>
                <w:rFonts w:ascii="Times New Roman" w:hAnsi="Times New Roman" w:cs="Times New Roman"/>
                <w:sz w:val="28"/>
                <w:szCs w:val="28"/>
              </w:rPr>
              <w:t>а) создание благоприятной среды обитания;</w:t>
            </w:r>
          </w:p>
          <w:p w:rsidR="00E57B5C" w:rsidRPr="00ED27C1" w:rsidRDefault="00E57B5C" w:rsidP="00E57B5C">
            <w:pPr>
              <w:pStyle w:val="ConsPlusNormal"/>
              <w:jc w:val="both"/>
              <w:rPr>
                <w:rFonts w:ascii="Times New Roman" w:hAnsi="Times New Roman" w:cs="Times New Roman"/>
                <w:sz w:val="28"/>
                <w:szCs w:val="28"/>
              </w:rPr>
            </w:pPr>
            <w:r w:rsidRPr="00ED27C1">
              <w:rPr>
                <w:rFonts w:ascii="Times New Roman" w:hAnsi="Times New Roman" w:cs="Times New Roman"/>
                <w:sz w:val="28"/>
                <w:szCs w:val="28"/>
              </w:rPr>
              <w:t>б) повышение комфортности проживания населения;</w:t>
            </w:r>
          </w:p>
          <w:p w:rsidR="00E57B5C" w:rsidRPr="00ED27C1" w:rsidRDefault="00E57B5C" w:rsidP="00E57B5C">
            <w:pPr>
              <w:pStyle w:val="ConsPlusNormal"/>
              <w:jc w:val="both"/>
              <w:rPr>
                <w:rFonts w:ascii="Times New Roman" w:hAnsi="Times New Roman" w:cs="Times New Roman"/>
                <w:sz w:val="28"/>
                <w:szCs w:val="28"/>
              </w:rPr>
            </w:pPr>
            <w:r w:rsidRPr="00ED27C1">
              <w:rPr>
                <w:rFonts w:ascii="Times New Roman" w:hAnsi="Times New Roman" w:cs="Times New Roman"/>
                <w:sz w:val="28"/>
                <w:szCs w:val="28"/>
              </w:rPr>
              <w:t>в) обеспечение доступности общественных территорий для инвалидов и други</w:t>
            </w:r>
            <w:r w:rsidR="008B48F4">
              <w:rPr>
                <w:rFonts w:ascii="Times New Roman" w:hAnsi="Times New Roman" w:cs="Times New Roman"/>
                <w:sz w:val="28"/>
                <w:szCs w:val="28"/>
              </w:rPr>
              <w:t>х маломобильных групп населения.</w:t>
            </w:r>
          </w:p>
        </w:tc>
      </w:tr>
      <w:tr w:rsidR="00E57B5C" w:rsidRPr="00ED27C1" w:rsidTr="00E57B5C">
        <w:trPr>
          <w:cantSplit/>
          <w:trHeight w:val="240"/>
        </w:trPr>
        <w:tc>
          <w:tcPr>
            <w:tcW w:w="4253" w:type="dxa"/>
          </w:tcPr>
          <w:p w:rsidR="00E57B5C" w:rsidRPr="00ED27C1" w:rsidRDefault="00E57B5C" w:rsidP="008D1F00">
            <w:pPr>
              <w:pStyle w:val="ConsPlusCell"/>
              <w:widowControl/>
              <w:rPr>
                <w:rFonts w:ascii="Times New Roman" w:hAnsi="Times New Roman" w:cs="Times New Roman"/>
                <w:sz w:val="28"/>
                <w:szCs w:val="28"/>
              </w:rPr>
            </w:pPr>
            <w:r w:rsidRPr="00ED27C1">
              <w:rPr>
                <w:rFonts w:ascii="Times New Roman" w:hAnsi="Times New Roman" w:cs="Times New Roman"/>
                <w:sz w:val="28"/>
                <w:szCs w:val="28"/>
              </w:rPr>
              <w:t>Оценка эффективности муниципальной программы</w:t>
            </w:r>
          </w:p>
          <w:p w:rsidR="00E57B5C" w:rsidRPr="00ED27C1" w:rsidRDefault="00E57B5C" w:rsidP="008D1F00">
            <w:pPr>
              <w:pStyle w:val="ConsPlusCell"/>
              <w:widowControl/>
              <w:rPr>
                <w:rFonts w:ascii="Times New Roman" w:hAnsi="Times New Roman" w:cs="Times New Roman"/>
                <w:sz w:val="28"/>
                <w:szCs w:val="28"/>
              </w:rPr>
            </w:pPr>
          </w:p>
        </w:tc>
        <w:tc>
          <w:tcPr>
            <w:tcW w:w="5103" w:type="dxa"/>
          </w:tcPr>
          <w:p w:rsidR="00ED27C1" w:rsidRPr="00ED27C1" w:rsidRDefault="00ED27C1" w:rsidP="00ED27C1">
            <w:pPr>
              <w:jc w:val="both"/>
              <w:rPr>
                <w:sz w:val="28"/>
                <w:szCs w:val="28"/>
              </w:rPr>
            </w:pPr>
            <w:r w:rsidRPr="00ED27C1">
              <w:rPr>
                <w:sz w:val="28"/>
                <w:szCs w:val="28"/>
              </w:rPr>
              <w:t>Оценка эффективности реализации Программы осуществляется по итогам её исполнения за отчётный финансовый год и в целом после завершения её реализации.</w:t>
            </w:r>
          </w:p>
          <w:p w:rsidR="00E57B5C" w:rsidRPr="00ED27C1" w:rsidRDefault="00ED27C1" w:rsidP="00ED27C1">
            <w:pPr>
              <w:pStyle w:val="ConsPlusCell"/>
              <w:widowControl/>
              <w:jc w:val="both"/>
              <w:rPr>
                <w:rFonts w:ascii="Times New Roman" w:hAnsi="Times New Roman" w:cs="Times New Roman"/>
                <w:sz w:val="28"/>
                <w:szCs w:val="28"/>
              </w:rPr>
            </w:pPr>
            <w:r w:rsidRPr="00ED27C1">
              <w:rPr>
                <w:rFonts w:ascii="Times New Roman" w:hAnsi="Times New Roman" w:cs="Times New Roman"/>
                <w:sz w:val="28"/>
                <w:szCs w:val="28"/>
              </w:rPr>
              <w:t>Для оценки эффективности реализации Программы применяются целевые показатели (индикаторы). Оценка эффективности производится путём сравнения фактически достигнутых значений целевых показателей (индикаторов) с устан</w:t>
            </w:r>
            <w:r w:rsidR="008B48F4">
              <w:rPr>
                <w:rFonts w:ascii="Times New Roman" w:hAnsi="Times New Roman" w:cs="Times New Roman"/>
                <w:sz w:val="28"/>
                <w:szCs w:val="28"/>
              </w:rPr>
              <w:t>овленными Программой значениями.</w:t>
            </w:r>
          </w:p>
        </w:tc>
      </w:tr>
    </w:tbl>
    <w:p w:rsidR="001C6861" w:rsidRPr="00ED27C1" w:rsidRDefault="001C6861" w:rsidP="001C6861">
      <w:pPr>
        <w:pStyle w:val="ConsPlusNormal"/>
        <w:jc w:val="both"/>
        <w:rPr>
          <w:rFonts w:ascii="Times New Roman" w:hAnsi="Times New Roman" w:cs="Times New Roman"/>
          <w:sz w:val="28"/>
          <w:szCs w:val="28"/>
        </w:rPr>
      </w:pPr>
    </w:p>
    <w:p w:rsidR="001C6861" w:rsidRPr="00ED27C1" w:rsidRDefault="001C6861" w:rsidP="001C6861">
      <w:pPr>
        <w:pStyle w:val="ConsPlusNormal"/>
        <w:jc w:val="center"/>
        <w:rPr>
          <w:rFonts w:ascii="Times New Roman" w:hAnsi="Times New Roman" w:cs="Times New Roman"/>
          <w:sz w:val="28"/>
          <w:szCs w:val="28"/>
        </w:rPr>
      </w:pPr>
      <w:r w:rsidRPr="00ED27C1">
        <w:rPr>
          <w:rFonts w:ascii="Times New Roman" w:hAnsi="Times New Roman" w:cs="Times New Roman"/>
          <w:sz w:val="28"/>
          <w:szCs w:val="28"/>
        </w:rPr>
        <w:t>Раздел II. ХАРАКТЕРИСТИКА ТЕКУЩЕГО СОСТОЯНИЯ</w:t>
      </w:r>
    </w:p>
    <w:p w:rsidR="001C6861" w:rsidRPr="00ED27C1" w:rsidRDefault="001C6861" w:rsidP="001C6861">
      <w:pPr>
        <w:pStyle w:val="ConsPlusNormal"/>
        <w:jc w:val="center"/>
        <w:rPr>
          <w:rFonts w:ascii="Times New Roman" w:hAnsi="Times New Roman" w:cs="Times New Roman"/>
          <w:sz w:val="28"/>
          <w:szCs w:val="28"/>
        </w:rPr>
      </w:pPr>
      <w:r w:rsidRPr="00ED27C1">
        <w:rPr>
          <w:rFonts w:ascii="Times New Roman" w:hAnsi="Times New Roman" w:cs="Times New Roman"/>
          <w:sz w:val="28"/>
          <w:szCs w:val="28"/>
        </w:rPr>
        <w:t>СФЕРЫ РЕАЛИЗАЦИИ МУНИЦИПАЛЬНОЙ ПРОГРАММЫ</w:t>
      </w:r>
    </w:p>
    <w:p w:rsidR="001C6861" w:rsidRPr="00ED27C1" w:rsidRDefault="001C6861" w:rsidP="001C6861">
      <w:pPr>
        <w:pStyle w:val="ConsPlusNormal"/>
        <w:jc w:val="both"/>
        <w:rPr>
          <w:rFonts w:ascii="Times New Roman" w:hAnsi="Times New Roman" w:cs="Times New Roman"/>
          <w:sz w:val="28"/>
          <w:szCs w:val="28"/>
        </w:rPr>
      </w:pPr>
    </w:p>
    <w:p w:rsidR="00ED27C1" w:rsidRPr="006A4712" w:rsidRDefault="00ED27C1" w:rsidP="00ED27C1">
      <w:pPr>
        <w:spacing w:line="360" w:lineRule="auto"/>
        <w:ind w:firstLine="851"/>
        <w:jc w:val="both"/>
        <w:rPr>
          <w:sz w:val="28"/>
          <w:szCs w:val="28"/>
        </w:rPr>
      </w:pPr>
      <w:r w:rsidRPr="006A4712">
        <w:rPr>
          <w:sz w:val="28"/>
          <w:szCs w:val="28"/>
        </w:rPr>
        <w:t>Для решения полномочий в рамках ст. 1</w:t>
      </w:r>
      <w:r>
        <w:rPr>
          <w:sz w:val="28"/>
          <w:szCs w:val="28"/>
        </w:rPr>
        <w:t>6</w:t>
      </w:r>
      <w:r w:rsidRPr="006A4712">
        <w:rPr>
          <w:sz w:val="28"/>
          <w:szCs w:val="28"/>
        </w:rPr>
        <w:t xml:space="preserve"> Федерального закона от 06 октября 2003 года № 131-ФЗ «Об общих принципах организации местного самоуправления в Российской Федерации» необходимо выполнять мероприятия в сфере благоустройства, в части поддержания чистоты и порядка, </w:t>
      </w:r>
      <w:r w:rsidRPr="006A4712">
        <w:rPr>
          <w:sz w:val="28"/>
          <w:szCs w:val="28"/>
        </w:rPr>
        <w:lastRenderedPageBreak/>
        <w:t>осуществления мероприятий по улучшению состояния зеленых насаждений и приведение их в надлежащие состояние на придомовых территориях многоквартирных жилых домов.</w:t>
      </w:r>
    </w:p>
    <w:p w:rsidR="000817EB" w:rsidRDefault="00ED27C1" w:rsidP="00ED27C1">
      <w:pPr>
        <w:tabs>
          <w:tab w:val="left" w:pos="851"/>
        </w:tabs>
        <w:spacing w:line="360" w:lineRule="auto"/>
        <w:ind w:firstLine="851"/>
        <w:jc w:val="both"/>
        <w:rPr>
          <w:sz w:val="28"/>
          <w:szCs w:val="28"/>
        </w:rPr>
      </w:pPr>
      <w:r w:rsidRPr="00ED27C1">
        <w:rPr>
          <w:sz w:val="28"/>
          <w:szCs w:val="28"/>
        </w:rPr>
        <w:t>За период с 2019</w:t>
      </w:r>
      <w:r>
        <w:rPr>
          <w:sz w:val="28"/>
          <w:szCs w:val="28"/>
        </w:rPr>
        <w:t xml:space="preserve"> по </w:t>
      </w:r>
      <w:r w:rsidRPr="00ED27C1">
        <w:rPr>
          <w:sz w:val="28"/>
          <w:szCs w:val="28"/>
        </w:rPr>
        <w:t>202</w:t>
      </w:r>
      <w:r>
        <w:rPr>
          <w:sz w:val="28"/>
          <w:szCs w:val="28"/>
        </w:rPr>
        <w:t>2 годы на территории Ольгинского муниципального округа</w:t>
      </w:r>
      <w:r w:rsidRPr="00ED27C1">
        <w:rPr>
          <w:sz w:val="28"/>
          <w:szCs w:val="28"/>
        </w:rPr>
        <w:t xml:space="preserve"> в рамках региональной программы 1000 дворов благоустроено </w:t>
      </w:r>
      <w:r w:rsidR="008F02FA">
        <w:rPr>
          <w:sz w:val="28"/>
          <w:szCs w:val="28"/>
        </w:rPr>
        <w:t>21</w:t>
      </w:r>
      <w:r w:rsidRPr="00ED27C1">
        <w:rPr>
          <w:sz w:val="28"/>
          <w:szCs w:val="28"/>
        </w:rPr>
        <w:t xml:space="preserve"> дворовых </w:t>
      </w:r>
      <w:r w:rsidR="008F02FA">
        <w:rPr>
          <w:sz w:val="28"/>
          <w:szCs w:val="28"/>
        </w:rPr>
        <w:t xml:space="preserve">и общественных </w:t>
      </w:r>
      <w:r w:rsidRPr="00ED27C1">
        <w:rPr>
          <w:sz w:val="28"/>
          <w:szCs w:val="28"/>
        </w:rPr>
        <w:t>территорий. Установлены детские</w:t>
      </w:r>
      <w:r w:rsidR="008F02FA">
        <w:rPr>
          <w:sz w:val="28"/>
          <w:szCs w:val="28"/>
        </w:rPr>
        <w:t xml:space="preserve"> и </w:t>
      </w:r>
      <w:r w:rsidRPr="00ED27C1">
        <w:rPr>
          <w:sz w:val="28"/>
          <w:szCs w:val="28"/>
        </w:rPr>
        <w:t>спортивные площадки</w:t>
      </w:r>
      <w:r w:rsidR="008F02FA">
        <w:rPr>
          <w:sz w:val="28"/>
          <w:szCs w:val="28"/>
        </w:rPr>
        <w:t xml:space="preserve"> в населенных пунктах округа</w:t>
      </w:r>
      <w:r w:rsidR="000817EB">
        <w:rPr>
          <w:sz w:val="28"/>
          <w:szCs w:val="28"/>
        </w:rPr>
        <w:t xml:space="preserve">. </w:t>
      </w:r>
      <w:r w:rsidR="000817EB" w:rsidRPr="00ED27C1">
        <w:rPr>
          <w:sz w:val="28"/>
          <w:szCs w:val="28"/>
        </w:rPr>
        <w:t>Проводил</w:t>
      </w:r>
      <w:r w:rsidR="000817EB">
        <w:rPr>
          <w:sz w:val="28"/>
          <w:szCs w:val="28"/>
        </w:rPr>
        <w:t>ось</w:t>
      </w:r>
      <w:r w:rsidR="000817EB" w:rsidRPr="00ED27C1">
        <w:rPr>
          <w:sz w:val="28"/>
          <w:szCs w:val="28"/>
        </w:rPr>
        <w:t xml:space="preserve"> </w:t>
      </w:r>
      <w:r w:rsidR="000817EB">
        <w:rPr>
          <w:sz w:val="28"/>
          <w:szCs w:val="28"/>
        </w:rPr>
        <w:t>устройство</w:t>
      </w:r>
      <w:r w:rsidRPr="00ED27C1">
        <w:rPr>
          <w:sz w:val="28"/>
          <w:szCs w:val="28"/>
        </w:rPr>
        <w:t xml:space="preserve"> </w:t>
      </w:r>
      <w:r w:rsidR="000817EB" w:rsidRPr="00ED27C1">
        <w:rPr>
          <w:sz w:val="28"/>
          <w:szCs w:val="28"/>
        </w:rPr>
        <w:t xml:space="preserve">асфальтобетонного покрытия </w:t>
      </w:r>
      <w:r w:rsidR="008F02FA">
        <w:rPr>
          <w:sz w:val="28"/>
          <w:szCs w:val="28"/>
        </w:rPr>
        <w:t xml:space="preserve">девяти </w:t>
      </w:r>
      <w:r w:rsidRPr="00ED27C1">
        <w:rPr>
          <w:sz w:val="28"/>
          <w:szCs w:val="28"/>
        </w:rPr>
        <w:t xml:space="preserve">дворовых территорий. </w:t>
      </w:r>
    </w:p>
    <w:p w:rsidR="00ED27C1" w:rsidRDefault="00ED27C1" w:rsidP="00ED27C1">
      <w:pPr>
        <w:tabs>
          <w:tab w:val="left" w:pos="851"/>
        </w:tabs>
        <w:spacing w:line="360" w:lineRule="auto"/>
        <w:ind w:firstLine="851"/>
        <w:jc w:val="both"/>
        <w:rPr>
          <w:sz w:val="28"/>
          <w:szCs w:val="28"/>
        </w:rPr>
      </w:pPr>
      <w:r w:rsidRPr="006A4712">
        <w:rPr>
          <w:sz w:val="28"/>
          <w:szCs w:val="28"/>
        </w:rPr>
        <w:t>В настоящее время имеются территории, нуждающиеся в комплексном благоустройстве.</w:t>
      </w:r>
    </w:p>
    <w:p w:rsidR="000817EB" w:rsidRDefault="00ED27C1" w:rsidP="00ED27C1">
      <w:pPr>
        <w:tabs>
          <w:tab w:val="left" w:pos="851"/>
        </w:tabs>
        <w:spacing w:line="360" w:lineRule="auto"/>
        <w:ind w:firstLine="851"/>
        <w:jc w:val="both"/>
        <w:rPr>
          <w:color w:val="000000"/>
          <w:sz w:val="28"/>
          <w:szCs w:val="28"/>
        </w:rPr>
      </w:pPr>
      <w:r w:rsidRPr="00D922D0">
        <w:rPr>
          <w:color w:val="000000"/>
          <w:sz w:val="28"/>
          <w:szCs w:val="28"/>
        </w:rPr>
        <w:t>В большей части дворовых территорий качество асфальтобетонного покрытия не соответствует действующим нормам и правилам  (асфальтовое покрытие либо сильно повреждено: имеются ямы, ухабы, либо совсем отсутствует),</w:t>
      </w:r>
      <w:r w:rsidR="000817EB">
        <w:rPr>
          <w:color w:val="000000"/>
          <w:sz w:val="28"/>
          <w:szCs w:val="28"/>
        </w:rPr>
        <w:t xml:space="preserve"> либо отсутствует , также </w:t>
      </w:r>
      <w:r w:rsidRPr="00D922D0">
        <w:rPr>
          <w:color w:val="000000"/>
          <w:sz w:val="28"/>
          <w:szCs w:val="28"/>
        </w:rPr>
        <w:t xml:space="preserve">отсутствуют места для парковки автомобилей (автотранспорт жители нередко паркуют на газонах, на придомовых территориях с зелеными насаждениями и травянистым покровом), отсутствует достаточное количество мест отдыха для различных групп населения (отсутствие детских площадок, площадок для занятием спортом), отсутствие малых архитектурных форм (лавочек, урн) не обеспечен беспрепятственный доступ для маломобильных групп населения и лицам с ограниченными </w:t>
      </w:r>
      <w:r w:rsidR="008B48F4">
        <w:rPr>
          <w:color w:val="000000"/>
          <w:sz w:val="28"/>
          <w:szCs w:val="28"/>
        </w:rPr>
        <w:t>возможностями здоровья.</w:t>
      </w:r>
    </w:p>
    <w:p w:rsidR="00ED27C1" w:rsidRDefault="000817EB" w:rsidP="00ED27C1">
      <w:pPr>
        <w:tabs>
          <w:tab w:val="left" w:pos="851"/>
        </w:tabs>
        <w:spacing w:line="360" w:lineRule="auto"/>
        <w:ind w:firstLine="851"/>
        <w:jc w:val="both"/>
        <w:rPr>
          <w:sz w:val="28"/>
          <w:szCs w:val="28"/>
        </w:rPr>
      </w:pPr>
      <w:r>
        <w:rPr>
          <w:color w:val="000000"/>
          <w:sz w:val="28"/>
          <w:szCs w:val="28"/>
        </w:rPr>
        <w:t>Недостаточность дворового</w:t>
      </w:r>
      <w:r w:rsidR="00ED27C1" w:rsidRPr="00D922D0">
        <w:rPr>
          <w:color w:val="000000"/>
          <w:sz w:val="28"/>
          <w:szCs w:val="28"/>
        </w:rPr>
        <w:t xml:space="preserve"> освещени</w:t>
      </w:r>
      <w:r>
        <w:rPr>
          <w:color w:val="000000"/>
          <w:sz w:val="28"/>
          <w:szCs w:val="28"/>
        </w:rPr>
        <w:t>я</w:t>
      </w:r>
      <w:r w:rsidR="00ED27C1" w:rsidRPr="00D922D0">
        <w:rPr>
          <w:color w:val="000000"/>
          <w:sz w:val="28"/>
          <w:szCs w:val="28"/>
        </w:rPr>
        <w:t xml:space="preserve"> или его отсутстви</w:t>
      </w:r>
      <w:r>
        <w:rPr>
          <w:color w:val="000000"/>
          <w:sz w:val="28"/>
          <w:szCs w:val="28"/>
        </w:rPr>
        <w:t>е</w:t>
      </w:r>
      <w:r w:rsidR="00ED27C1" w:rsidRPr="00D922D0">
        <w:rPr>
          <w:color w:val="000000"/>
          <w:sz w:val="28"/>
          <w:szCs w:val="28"/>
        </w:rPr>
        <w:t>, что напрямую связано с угрозой здоровью граждан (получению травм в ночное (темное) время суток).</w:t>
      </w:r>
    </w:p>
    <w:p w:rsidR="00BE61EB" w:rsidRPr="00D922D0" w:rsidRDefault="00BE61EB" w:rsidP="00BE61EB">
      <w:pPr>
        <w:spacing w:line="360" w:lineRule="auto"/>
        <w:ind w:firstLine="720"/>
        <w:jc w:val="both"/>
        <w:rPr>
          <w:sz w:val="28"/>
          <w:szCs w:val="28"/>
        </w:rPr>
      </w:pPr>
      <w:r w:rsidRPr="00D922D0">
        <w:rPr>
          <w:sz w:val="28"/>
          <w:szCs w:val="28"/>
        </w:rPr>
        <w:t>К благоустройству дворовых территорий необходим комплексный и последовательный подход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rsidR="00ED27C1" w:rsidRPr="00D922D0" w:rsidRDefault="00ED27C1" w:rsidP="00ED27C1">
      <w:pPr>
        <w:spacing w:line="360" w:lineRule="auto"/>
        <w:ind w:firstLine="720"/>
        <w:jc w:val="both"/>
        <w:rPr>
          <w:sz w:val="28"/>
          <w:szCs w:val="28"/>
        </w:rPr>
      </w:pPr>
      <w:r w:rsidRPr="00D922D0">
        <w:rPr>
          <w:sz w:val="28"/>
          <w:szCs w:val="28"/>
        </w:rPr>
        <w:lastRenderedPageBreak/>
        <w:t xml:space="preserve">Выполнение комплекса мероприятий по благоустройству дворовых территорий позволяет значительно улучшить экологическое состояние и внешний облик </w:t>
      </w:r>
      <w:r w:rsidR="00BE61EB">
        <w:rPr>
          <w:sz w:val="28"/>
          <w:szCs w:val="28"/>
        </w:rPr>
        <w:t xml:space="preserve">населенных пунктов </w:t>
      </w:r>
      <w:r w:rsidRPr="00D922D0">
        <w:rPr>
          <w:sz w:val="28"/>
          <w:szCs w:val="28"/>
        </w:rPr>
        <w:t>округа, создать более комфортные микроклиматические, санитарно-гигиенические условия на придомовых территориях</w:t>
      </w:r>
      <w:r>
        <w:rPr>
          <w:sz w:val="28"/>
          <w:szCs w:val="28"/>
        </w:rPr>
        <w:t>, в жилых домах</w:t>
      </w:r>
      <w:r w:rsidRPr="00D922D0">
        <w:rPr>
          <w:sz w:val="28"/>
          <w:szCs w:val="28"/>
        </w:rPr>
        <w:t>.</w:t>
      </w:r>
    </w:p>
    <w:p w:rsidR="00BE61EB" w:rsidRPr="001E2094" w:rsidRDefault="00BE61EB" w:rsidP="00BE61EB">
      <w:pPr>
        <w:tabs>
          <w:tab w:val="left" w:pos="851"/>
        </w:tabs>
        <w:spacing w:line="360" w:lineRule="auto"/>
        <w:ind w:firstLine="851"/>
        <w:jc w:val="both"/>
        <w:rPr>
          <w:sz w:val="28"/>
          <w:szCs w:val="28"/>
        </w:rPr>
      </w:pPr>
      <w:r w:rsidRPr="00D922D0">
        <w:rPr>
          <w:color w:val="000000"/>
          <w:sz w:val="28"/>
          <w:szCs w:val="28"/>
        </w:rPr>
        <w:t>Содержание жилищного фонда с дворовыми территориями, инженерными коммуникациями, направленное на поддержание экологически и эстетически организованной городской среды, требует значительных трудовых, материальных, финансовых средств.</w:t>
      </w:r>
    </w:p>
    <w:p w:rsidR="00ED27C1" w:rsidRPr="00D922D0" w:rsidRDefault="00ED27C1" w:rsidP="00ED27C1">
      <w:pPr>
        <w:spacing w:line="360" w:lineRule="auto"/>
        <w:ind w:firstLine="720"/>
        <w:jc w:val="both"/>
        <w:rPr>
          <w:sz w:val="28"/>
          <w:szCs w:val="28"/>
        </w:rPr>
      </w:pPr>
      <w:r w:rsidRPr="00D922D0">
        <w:rPr>
          <w:sz w:val="28"/>
          <w:szCs w:val="28"/>
        </w:rPr>
        <w:t>В настоящее время назрела необходимость системного решения проблемы благоустройства дворовых территорий многоквартирных домов</w:t>
      </w:r>
      <w:r>
        <w:rPr>
          <w:sz w:val="28"/>
          <w:szCs w:val="28"/>
        </w:rPr>
        <w:t>,</w:t>
      </w:r>
      <w:r w:rsidRPr="00D922D0">
        <w:rPr>
          <w:sz w:val="28"/>
          <w:szCs w:val="28"/>
        </w:rPr>
        <w:t xml:space="preserve"> расположенных на территории </w:t>
      </w:r>
      <w:r w:rsidR="00BE61EB">
        <w:rPr>
          <w:sz w:val="28"/>
          <w:szCs w:val="28"/>
        </w:rPr>
        <w:t>Ольгинского</w:t>
      </w:r>
      <w:r>
        <w:rPr>
          <w:sz w:val="28"/>
          <w:szCs w:val="28"/>
        </w:rPr>
        <w:t xml:space="preserve"> муниципального округа</w:t>
      </w:r>
      <w:r w:rsidRPr="00D922D0">
        <w:rPr>
          <w:sz w:val="28"/>
          <w:szCs w:val="28"/>
        </w:rPr>
        <w:t>.</w:t>
      </w:r>
    </w:p>
    <w:p w:rsidR="00ED27C1" w:rsidRPr="00D922D0" w:rsidRDefault="00ED27C1" w:rsidP="00ED27C1">
      <w:pPr>
        <w:spacing w:line="360" w:lineRule="auto"/>
        <w:ind w:firstLine="720"/>
        <w:jc w:val="both"/>
        <w:rPr>
          <w:sz w:val="28"/>
          <w:szCs w:val="28"/>
        </w:rPr>
      </w:pPr>
      <w:r w:rsidRPr="00D922D0">
        <w:rPr>
          <w:sz w:val="28"/>
          <w:szCs w:val="28"/>
        </w:rPr>
        <w:t>Увеличение количества автомобильного транспорта, в том числе личного, выявляет многочисленные проблемы. Парковка автомобилей внутри дворов многоквартирных домов не только затрудняет доступ жителям к озелененным пространствам, но и создает визуальный дискомфорт. Кроме того, в связи с отсутствием соответствующих действующим нормам законодательства дворовых проездов и мест для парковки автомобильного транспорта,</w:t>
      </w:r>
      <w:r>
        <w:rPr>
          <w:sz w:val="28"/>
          <w:szCs w:val="28"/>
        </w:rPr>
        <w:t xml:space="preserve"> </w:t>
      </w:r>
      <w:r w:rsidRPr="00D922D0">
        <w:rPr>
          <w:sz w:val="28"/>
          <w:szCs w:val="28"/>
        </w:rPr>
        <w:t>вынуждает автомобилистов нарушать Правила</w:t>
      </w:r>
      <w:r>
        <w:rPr>
          <w:sz w:val="28"/>
          <w:szCs w:val="28"/>
        </w:rPr>
        <w:t xml:space="preserve"> </w:t>
      </w:r>
      <w:r w:rsidRPr="00D922D0">
        <w:rPr>
          <w:sz w:val="28"/>
          <w:szCs w:val="28"/>
        </w:rPr>
        <w:t>дорожного движения: выполнять парковку на тротуарах, пешеходных дорожках, газонах.</w:t>
      </w:r>
    </w:p>
    <w:p w:rsidR="00ED27C1" w:rsidRPr="00D922D0" w:rsidRDefault="00ED27C1" w:rsidP="00ED27C1">
      <w:pPr>
        <w:spacing w:line="360" w:lineRule="auto"/>
        <w:ind w:firstLine="720"/>
        <w:jc w:val="both"/>
        <w:rPr>
          <w:sz w:val="28"/>
          <w:szCs w:val="28"/>
        </w:rPr>
      </w:pPr>
      <w:r w:rsidRPr="00D922D0">
        <w:rPr>
          <w:sz w:val="28"/>
          <w:szCs w:val="28"/>
        </w:rPr>
        <w:t xml:space="preserve">Таким образом, благоустройство дворовых территорий, отвечающее современным потребностям жителей </w:t>
      </w:r>
      <w:r w:rsidR="00BE61EB">
        <w:rPr>
          <w:sz w:val="28"/>
          <w:szCs w:val="28"/>
        </w:rPr>
        <w:t>Ольгинского</w:t>
      </w:r>
      <w:r>
        <w:rPr>
          <w:sz w:val="28"/>
          <w:szCs w:val="28"/>
        </w:rPr>
        <w:t xml:space="preserve"> муниципального округа</w:t>
      </w:r>
      <w:r w:rsidRPr="00D922D0">
        <w:rPr>
          <w:sz w:val="28"/>
          <w:szCs w:val="28"/>
        </w:rPr>
        <w:t xml:space="preserve">, является одной из первоочередных задач. </w:t>
      </w:r>
    </w:p>
    <w:p w:rsidR="00ED27C1" w:rsidRPr="00D922D0" w:rsidRDefault="00ED27C1" w:rsidP="00ED27C1">
      <w:pPr>
        <w:spacing w:line="360" w:lineRule="auto"/>
        <w:ind w:firstLine="720"/>
        <w:jc w:val="both"/>
        <w:rPr>
          <w:sz w:val="28"/>
          <w:szCs w:val="28"/>
        </w:rPr>
      </w:pPr>
      <w:r w:rsidRPr="00D922D0">
        <w:rPr>
          <w:sz w:val="28"/>
          <w:szCs w:val="28"/>
        </w:rPr>
        <w:t>Применение программного метода позволит поэтапно осуществлять комплексное благоустройство дворовых территорий с учетом мнения граждан.</w:t>
      </w:r>
    </w:p>
    <w:p w:rsidR="00ED27C1" w:rsidRPr="00D922D0" w:rsidRDefault="00ED27C1" w:rsidP="00ED27C1">
      <w:pPr>
        <w:spacing w:line="360" w:lineRule="auto"/>
        <w:ind w:firstLine="720"/>
        <w:jc w:val="both"/>
        <w:rPr>
          <w:sz w:val="28"/>
          <w:szCs w:val="28"/>
        </w:rPr>
      </w:pPr>
      <w:r w:rsidRPr="00D922D0">
        <w:rPr>
          <w:sz w:val="28"/>
          <w:szCs w:val="28"/>
        </w:rPr>
        <w:t xml:space="preserve">Таким образом, комплексный подход к реализации мероприятий по благоустройству дворовых территорий, отвечающих современным требованиям, позволит создать комфортные условия для проживания граждан, пространственную и информационную доступность зданий, сооружений, </w:t>
      </w:r>
      <w:r w:rsidRPr="00D922D0">
        <w:rPr>
          <w:sz w:val="28"/>
          <w:szCs w:val="28"/>
        </w:rPr>
        <w:lastRenderedPageBreak/>
        <w:t>дворовых территорий и территорий общего пользования для инвалидов и других маломобильных групп населения, а также комфортное современное «общественное пространство».</w:t>
      </w:r>
    </w:p>
    <w:p w:rsidR="00ED27C1" w:rsidRDefault="00ED27C1" w:rsidP="00ED27C1">
      <w:pPr>
        <w:spacing w:line="360" w:lineRule="auto"/>
        <w:ind w:firstLine="720"/>
        <w:jc w:val="both"/>
        <w:rPr>
          <w:sz w:val="26"/>
          <w:szCs w:val="26"/>
        </w:rPr>
      </w:pPr>
      <w:r w:rsidRPr="00D922D0">
        <w:rPr>
          <w:sz w:val="28"/>
          <w:szCs w:val="28"/>
        </w:rPr>
        <w:t xml:space="preserve">Принятие программы </w:t>
      </w:r>
      <w:r w:rsidR="00BE61EB">
        <w:rPr>
          <w:sz w:val="28"/>
          <w:szCs w:val="28"/>
        </w:rPr>
        <w:t>«</w:t>
      </w:r>
      <w:r>
        <w:rPr>
          <w:bCs/>
          <w:sz w:val="28"/>
          <w:szCs w:val="28"/>
        </w:rPr>
        <w:t>1000 Дворов»</w:t>
      </w:r>
      <w:r w:rsidRPr="00D922D0">
        <w:rPr>
          <w:sz w:val="28"/>
          <w:szCs w:val="28"/>
        </w:rPr>
        <w:t xml:space="preserve"> </w:t>
      </w:r>
      <w:r w:rsidR="00BE61EB">
        <w:rPr>
          <w:bCs/>
          <w:sz w:val="28"/>
          <w:szCs w:val="28"/>
        </w:rPr>
        <w:t>на территории Ольгинского муниципального округа на 202</w:t>
      </w:r>
      <w:r w:rsidR="00925E07">
        <w:rPr>
          <w:bCs/>
          <w:sz w:val="28"/>
          <w:szCs w:val="28"/>
        </w:rPr>
        <w:t>3</w:t>
      </w:r>
      <w:r w:rsidR="00134B39">
        <w:rPr>
          <w:bCs/>
          <w:sz w:val="28"/>
          <w:szCs w:val="28"/>
        </w:rPr>
        <w:t>-202</w:t>
      </w:r>
      <w:r w:rsidR="00925E07">
        <w:rPr>
          <w:bCs/>
          <w:sz w:val="28"/>
          <w:szCs w:val="28"/>
        </w:rPr>
        <w:t>5</w:t>
      </w:r>
      <w:r w:rsidR="00BE61EB">
        <w:rPr>
          <w:bCs/>
          <w:sz w:val="28"/>
          <w:szCs w:val="28"/>
        </w:rPr>
        <w:t xml:space="preserve"> год</w:t>
      </w:r>
      <w:r w:rsidR="00134B39">
        <w:rPr>
          <w:bCs/>
          <w:sz w:val="28"/>
          <w:szCs w:val="28"/>
        </w:rPr>
        <w:t>ы</w:t>
      </w:r>
      <w:r w:rsidR="00BE61EB" w:rsidRPr="00AF2318">
        <w:rPr>
          <w:bCs/>
          <w:sz w:val="28"/>
          <w:szCs w:val="28"/>
        </w:rPr>
        <w:t>»</w:t>
      </w:r>
      <w:r w:rsidR="00BE61EB">
        <w:rPr>
          <w:bCs/>
          <w:sz w:val="28"/>
          <w:szCs w:val="28"/>
        </w:rPr>
        <w:t xml:space="preserve"> </w:t>
      </w:r>
      <w:r w:rsidRPr="00D922D0">
        <w:rPr>
          <w:sz w:val="28"/>
          <w:szCs w:val="28"/>
        </w:rPr>
        <w:t xml:space="preserve">позволит создать благоприятные условия среды обитания, повысить комфортность </w:t>
      </w:r>
      <w:r w:rsidR="00BE61EB">
        <w:rPr>
          <w:sz w:val="28"/>
          <w:szCs w:val="28"/>
        </w:rPr>
        <w:t xml:space="preserve">и </w:t>
      </w:r>
      <w:r w:rsidR="00BE61EB" w:rsidRPr="00D922D0">
        <w:rPr>
          <w:sz w:val="28"/>
          <w:szCs w:val="28"/>
        </w:rPr>
        <w:t xml:space="preserve">улучшить условия проживания населения </w:t>
      </w:r>
      <w:r>
        <w:rPr>
          <w:sz w:val="28"/>
          <w:szCs w:val="28"/>
        </w:rPr>
        <w:t>муниципального округа</w:t>
      </w:r>
      <w:r w:rsidRPr="00D922D0">
        <w:rPr>
          <w:sz w:val="28"/>
          <w:szCs w:val="28"/>
        </w:rPr>
        <w:t>, так же поможет сформировать активную гражданскую позицию населения посредствам его участия в благоустройстве дворовых территорий, поможет 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r w:rsidRPr="00EC60F5">
        <w:rPr>
          <w:sz w:val="26"/>
          <w:szCs w:val="26"/>
        </w:rPr>
        <w:t>.</w:t>
      </w:r>
    </w:p>
    <w:p w:rsidR="001C6861" w:rsidRDefault="001C6861" w:rsidP="005D4207">
      <w:pPr>
        <w:pStyle w:val="Default"/>
        <w:spacing w:line="360" w:lineRule="auto"/>
        <w:ind w:firstLine="709"/>
        <w:jc w:val="both"/>
        <w:rPr>
          <w:rFonts w:ascii="Times New Roman" w:hAnsi="Times New Roman" w:cs="Times New Roman"/>
          <w:sz w:val="28"/>
          <w:szCs w:val="28"/>
        </w:rPr>
      </w:pPr>
      <w:r w:rsidRPr="00ED27C1">
        <w:rPr>
          <w:rFonts w:ascii="Times New Roman" w:hAnsi="Times New Roman" w:cs="Times New Roman"/>
          <w:sz w:val="28"/>
          <w:szCs w:val="28"/>
        </w:rPr>
        <w:t>Мероприятия Муниципальной программы направлены на формирование благоустройство территории общего пользования.</w:t>
      </w:r>
    </w:p>
    <w:p w:rsidR="002E0376" w:rsidRPr="00ED27C1" w:rsidRDefault="002E0376" w:rsidP="005D4207">
      <w:pPr>
        <w:pStyle w:val="Default"/>
        <w:spacing w:line="360" w:lineRule="auto"/>
        <w:ind w:firstLine="709"/>
        <w:jc w:val="both"/>
        <w:rPr>
          <w:rFonts w:ascii="Times New Roman" w:hAnsi="Times New Roman" w:cs="Times New Roman"/>
          <w:sz w:val="28"/>
          <w:szCs w:val="28"/>
        </w:rPr>
      </w:pPr>
    </w:p>
    <w:p w:rsidR="001C6861" w:rsidRPr="00ED27C1" w:rsidRDefault="001C6861" w:rsidP="001C6861">
      <w:pPr>
        <w:pStyle w:val="Default"/>
        <w:ind w:firstLine="709"/>
        <w:jc w:val="both"/>
        <w:rPr>
          <w:rFonts w:ascii="Times New Roman" w:hAnsi="Times New Roman" w:cs="Times New Roman"/>
          <w:sz w:val="28"/>
          <w:szCs w:val="28"/>
        </w:rPr>
      </w:pPr>
    </w:p>
    <w:p w:rsidR="005D4207" w:rsidRDefault="005D4207">
      <w:pPr>
        <w:spacing w:after="200" w:line="276" w:lineRule="auto"/>
        <w:rPr>
          <w:sz w:val="28"/>
          <w:szCs w:val="28"/>
        </w:rPr>
      </w:pPr>
      <w:r>
        <w:rPr>
          <w:sz w:val="28"/>
          <w:szCs w:val="28"/>
        </w:rPr>
        <w:br w:type="page"/>
      </w:r>
    </w:p>
    <w:p w:rsidR="001C6861" w:rsidRPr="00ED27C1" w:rsidRDefault="001C6861" w:rsidP="001C6861">
      <w:pPr>
        <w:pStyle w:val="ConsPlusNormal"/>
        <w:jc w:val="right"/>
        <w:rPr>
          <w:rFonts w:ascii="Times New Roman" w:hAnsi="Times New Roman" w:cs="Times New Roman"/>
          <w:sz w:val="28"/>
          <w:szCs w:val="28"/>
        </w:rPr>
      </w:pPr>
      <w:r w:rsidRPr="00ED27C1">
        <w:rPr>
          <w:rFonts w:ascii="Times New Roman" w:hAnsi="Times New Roman" w:cs="Times New Roman"/>
          <w:sz w:val="28"/>
          <w:szCs w:val="28"/>
        </w:rPr>
        <w:lastRenderedPageBreak/>
        <w:t>Таблица1</w:t>
      </w:r>
    </w:p>
    <w:p w:rsidR="001C6861" w:rsidRPr="00ED27C1" w:rsidRDefault="001C6861" w:rsidP="001C6861">
      <w:pPr>
        <w:pStyle w:val="ConsPlusNormal"/>
        <w:jc w:val="both"/>
        <w:rPr>
          <w:rFonts w:ascii="Times New Roman" w:hAnsi="Times New Roman" w:cs="Times New Roman"/>
          <w:sz w:val="28"/>
          <w:szCs w:val="28"/>
        </w:rPr>
      </w:pPr>
    </w:p>
    <w:p w:rsidR="001C6861" w:rsidRPr="00ED27C1" w:rsidRDefault="001C6861" w:rsidP="001C6861">
      <w:pPr>
        <w:pStyle w:val="ConsPlusNormal"/>
        <w:jc w:val="center"/>
        <w:rPr>
          <w:rFonts w:ascii="Times New Roman" w:hAnsi="Times New Roman" w:cs="Times New Roman"/>
          <w:sz w:val="28"/>
          <w:szCs w:val="28"/>
        </w:rPr>
      </w:pPr>
      <w:r w:rsidRPr="00ED27C1">
        <w:rPr>
          <w:rFonts w:ascii="Times New Roman" w:hAnsi="Times New Roman" w:cs="Times New Roman"/>
          <w:sz w:val="28"/>
          <w:szCs w:val="28"/>
        </w:rPr>
        <w:t>Целевые показатели (индикаторы), характеризующие</w:t>
      </w:r>
    </w:p>
    <w:p w:rsidR="001C6861" w:rsidRPr="00ED27C1" w:rsidRDefault="001C6861" w:rsidP="001C6861">
      <w:pPr>
        <w:pStyle w:val="ConsPlusNormal"/>
        <w:jc w:val="center"/>
        <w:rPr>
          <w:rFonts w:ascii="Times New Roman" w:hAnsi="Times New Roman" w:cs="Times New Roman"/>
          <w:sz w:val="28"/>
          <w:szCs w:val="28"/>
        </w:rPr>
      </w:pPr>
      <w:r w:rsidRPr="00ED27C1">
        <w:rPr>
          <w:rFonts w:ascii="Times New Roman" w:hAnsi="Times New Roman" w:cs="Times New Roman"/>
          <w:sz w:val="28"/>
          <w:szCs w:val="28"/>
        </w:rPr>
        <w:t>благоустройство общественных территорий</w:t>
      </w:r>
    </w:p>
    <w:p w:rsidR="001C6861" w:rsidRPr="00ED27C1" w:rsidRDefault="001C6861" w:rsidP="001C6861">
      <w:pPr>
        <w:pStyle w:val="ConsPlusNormal"/>
        <w:jc w:val="center"/>
        <w:rPr>
          <w:rFonts w:ascii="Times New Roman" w:hAnsi="Times New Roman" w:cs="Times New Roman"/>
          <w:sz w:val="28"/>
          <w:szCs w:val="28"/>
        </w:rPr>
      </w:pPr>
      <w:r w:rsidRPr="00ED27C1">
        <w:rPr>
          <w:rFonts w:ascii="Times New Roman" w:hAnsi="Times New Roman" w:cs="Times New Roman"/>
          <w:sz w:val="28"/>
          <w:szCs w:val="28"/>
        </w:rPr>
        <w:t>Ольгинского городского поселения</w:t>
      </w: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006"/>
        <w:gridCol w:w="1417"/>
        <w:gridCol w:w="1560"/>
        <w:gridCol w:w="1275"/>
        <w:gridCol w:w="1275"/>
      </w:tblGrid>
      <w:tr w:rsidR="00134B39" w:rsidRPr="00ED27C1" w:rsidTr="004F4129">
        <w:trPr>
          <w:trHeight w:val="396"/>
        </w:trPr>
        <w:tc>
          <w:tcPr>
            <w:tcW w:w="675" w:type="dxa"/>
            <w:vMerge w:val="restart"/>
          </w:tcPr>
          <w:p w:rsidR="00134B39" w:rsidRPr="00ED27C1" w:rsidRDefault="00134B39" w:rsidP="004C7D4B">
            <w:pPr>
              <w:pStyle w:val="Default"/>
              <w:rPr>
                <w:rFonts w:ascii="Times New Roman" w:hAnsi="Times New Roman" w:cs="Times New Roman"/>
                <w:sz w:val="28"/>
                <w:szCs w:val="28"/>
              </w:rPr>
            </w:pPr>
          </w:p>
        </w:tc>
        <w:tc>
          <w:tcPr>
            <w:tcW w:w="3006" w:type="dxa"/>
            <w:vMerge w:val="restart"/>
          </w:tcPr>
          <w:p w:rsidR="00134B39" w:rsidRPr="00ED27C1" w:rsidRDefault="00134B39" w:rsidP="004C7D4B">
            <w:pPr>
              <w:pStyle w:val="Default"/>
              <w:rPr>
                <w:rFonts w:ascii="Times New Roman" w:hAnsi="Times New Roman" w:cs="Times New Roman"/>
                <w:sz w:val="28"/>
                <w:szCs w:val="28"/>
              </w:rPr>
            </w:pPr>
            <w:r w:rsidRPr="00ED27C1">
              <w:rPr>
                <w:rFonts w:ascii="Times New Roman" w:hAnsi="Times New Roman" w:cs="Times New Roman"/>
                <w:sz w:val="28"/>
                <w:szCs w:val="28"/>
              </w:rPr>
              <w:t xml:space="preserve">Наименование показателя (индикатора) </w:t>
            </w:r>
          </w:p>
        </w:tc>
        <w:tc>
          <w:tcPr>
            <w:tcW w:w="1417" w:type="dxa"/>
            <w:vMerge w:val="restart"/>
          </w:tcPr>
          <w:p w:rsidR="00134B39" w:rsidRPr="00ED27C1" w:rsidRDefault="00134B39" w:rsidP="004C7D4B">
            <w:pPr>
              <w:pStyle w:val="Default"/>
              <w:rPr>
                <w:rFonts w:ascii="Times New Roman" w:hAnsi="Times New Roman" w:cs="Times New Roman"/>
                <w:sz w:val="28"/>
                <w:szCs w:val="28"/>
              </w:rPr>
            </w:pPr>
            <w:r w:rsidRPr="00ED27C1">
              <w:rPr>
                <w:rFonts w:ascii="Times New Roman" w:hAnsi="Times New Roman" w:cs="Times New Roman"/>
                <w:sz w:val="28"/>
                <w:szCs w:val="28"/>
              </w:rPr>
              <w:t xml:space="preserve">Единица измерения </w:t>
            </w:r>
          </w:p>
        </w:tc>
        <w:tc>
          <w:tcPr>
            <w:tcW w:w="4110" w:type="dxa"/>
            <w:gridSpan w:val="3"/>
          </w:tcPr>
          <w:p w:rsidR="00134B39" w:rsidRPr="00ED27C1" w:rsidRDefault="00134B39" w:rsidP="00134B39">
            <w:pPr>
              <w:pStyle w:val="Default"/>
              <w:rPr>
                <w:rFonts w:ascii="Times New Roman" w:hAnsi="Times New Roman" w:cs="Times New Roman"/>
                <w:sz w:val="28"/>
                <w:szCs w:val="28"/>
              </w:rPr>
            </w:pPr>
            <w:r w:rsidRPr="00ED27C1">
              <w:rPr>
                <w:rFonts w:ascii="Times New Roman" w:hAnsi="Times New Roman" w:cs="Times New Roman"/>
                <w:sz w:val="28"/>
                <w:szCs w:val="28"/>
              </w:rPr>
              <w:t xml:space="preserve">Значение показателя на </w:t>
            </w:r>
          </w:p>
        </w:tc>
      </w:tr>
      <w:tr w:rsidR="00134B39" w:rsidRPr="00ED27C1" w:rsidTr="00134B39">
        <w:trPr>
          <w:trHeight w:val="555"/>
        </w:trPr>
        <w:tc>
          <w:tcPr>
            <w:tcW w:w="675" w:type="dxa"/>
            <w:vMerge/>
          </w:tcPr>
          <w:p w:rsidR="00134B39" w:rsidRPr="00ED27C1" w:rsidRDefault="00134B39" w:rsidP="004C7D4B">
            <w:pPr>
              <w:pStyle w:val="Default"/>
              <w:rPr>
                <w:rFonts w:ascii="Times New Roman" w:hAnsi="Times New Roman" w:cs="Times New Roman"/>
                <w:sz w:val="28"/>
                <w:szCs w:val="28"/>
              </w:rPr>
            </w:pPr>
          </w:p>
        </w:tc>
        <w:tc>
          <w:tcPr>
            <w:tcW w:w="3006" w:type="dxa"/>
            <w:vMerge/>
          </w:tcPr>
          <w:p w:rsidR="00134B39" w:rsidRPr="00ED27C1" w:rsidRDefault="00134B39" w:rsidP="004C7D4B">
            <w:pPr>
              <w:pStyle w:val="Default"/>
              <w:rPr>
                <w:rFonts w:ascii="Times New Roman" w:hAnsi="Times New Roman" w:cs="Times New Roman"/>
                <w:sz w:val="28"/>
                <w:szCs w:val="28"/>
              </w:rPr>
            </w:pPr>
          </w:p>
        </w:tc>
        <w:tc>
          <w:tcPr>
            <w:tcW w:w="1417" w:type="dxa"/>
            <w:vMerge/>
          </w:tcPr>
          <w:p w:rsidR="00134B39" w:rsidRPr="00ED27C1" w:rsidRDefault="00134B39" w:rsidP="004C7D4B">
            <w:pPr>
              <w:pStyle w:val="Default"/>
              <w:rPr>
                <w:rFonts w:ascii="Times New Roman" w:hAnsi="Times New Roman" w:cs="Times New Roman"/>
                <w:sz w:val="28"/>
                <w:szCs w:val="28"/>
              </w:rPr>
            </w:pPr>
          </w:p>
        </w:tc>
        <w:tc>
          <w:tcPr>
            <w:tcW w:w="1560" w:type="dxa"/>
          </w:tcPr>
          <w:p w:rsidR="00134B39" w:rsidRPr="00ED27C1" w:rsidRDefault="00134B39" w:rsidP="00536FFE">
            <w:pPr>
              <w:pStyle w:val="Default"/>
              <w:rPr>
                <w:rFonts w:ascii="Times New Roman" w:hAnsi="Times New Roman" w:cs="Times New Roman"/>
                <w:sz w:val="28"/>
                <w:szCs w:val="28"/>
              </w:rPr>
            </w:pPr>
            <w:r w:rsidRPr="00ED27C1">
              <w:rPr>
                <w:rFonts w:ascii="Times New Roman" w:hAnsi="Times New Roman" w:cs="Times New Roman"/>
                <w:sz w:val="28"/>
                <w:szCs w:val="28"/>
              </w:rPr>
              <w:t>20</w:t>
            </w:r>
            <w:r>
              <w:rPr>
                <w:rFonts w:ascii="Times New Roman" w:hAnsi="Times New Roman" w:cs="Times New Roman"/>
                <w:sz w:val="28"/>
                <w:szCs w:val="28"/>
              </w:rPr>
              <w:t>2</w:t>
            </w:r>
            <w:r w:rsidR="00536FFE">
              <w:rPr>
                <w:rFonts w:ascii="Times New Roman" w:hAnsi="Times New Roman" w:cs="Times New Roman"/>
                <w:sz w:val="28"/>
                <w:szCs w:val="28"/>
              </w:rPr>
              <w:t>3</w:t>
            </w:r>
          </w:p>
        </w:tc>
        <w:tc>
          <w:tcPr>
            <w:tcW w:w="1275" w:type="dxa"/>
          </w:tcPr>
          <w:p w:rsidR="00134B39" w:rsidRPr="00ED27C1" w:rsidRDefault="00134B39" w:rsidP="00536FFE">
            <w:pPr>
              <w:pStyle w:val="Default"/>
              <w:rPr>
                <w:rFonts w:ascii="Times New Roman" w:hAnsi="Times New Roman" w:cs="Times New Roman"/>
                <w:sz w:val="28"/>
                <w:szCs w:val="28"/>
              </w:rPr>
            </w:pPr>
            <w:r>
              <w:rPr>
                <w:rFonts w:ascii="Times New Roman" w:hAnsi="Times New Roman" w:cs="Times New Roman"/>
                <w:sz w:val="28"/>
                <w:szCs w:val="28"/>
              </w:rPr>
              <w:t>202</w:t>
            </w:r>
            <w:r w:rsidR="00536FFE">
              <w:rPr>
                <w:rFonts w:ascii="Times New Roman" w:hAnsi="Times New Roman" w:cs="Times New Roman"/>
                <w:sz w:val="28"/>
                <w:szCs w:val="28"/>
              </w:rPr>
              <w:t>4</w:t>
            </w:r>
          </w:p>
        </w:tc>
        <w:tc>
          <w:tcPr>
            <w:tcW w:w="1275" w:type="dxa"/>
          </w:tcPr>
          <w:p w:rsidR="00134B39" w:rsidRPr="00ED27C1" w:rsidRDefault="00134B39" w:rsidP="00536FFE">
            <w:pPr>
              <w:pStyle w:val="Default"/>
              <w:rPr>
                <w:rFonts w:ascii="Times New Roman" w:hAnsi="Times New Roman" w:cs="Times New Roman"/>
                <w:sz w:val="28"/>
                <w:szCs w:val="28"/>
              </w:rPr>
            </w:pPr>
            <w:r>
              <w:rPr>
                <w:rFonts w:ascii="Times New Roman" w:hAnsi="Times New Roman" w:cs="Times New Roman"/>
                <w:sz w:val="28"/>
                <w:szCs w:val="28"/>
              </w:rPr>
              <w:t>202</w:t>
            </w:r>
            <w:r w:rsidR="00536FFE">
              <w:rPr>
                <w:rFonts w:ascii="Times New Roman" w:hAnsi="Times New Roman" w:cs="Times New Roman"/>
                <w:sz w:val="28"/>
                <w:szCs w:val="28"/>
              </w:rPr>
              <w:t>5</w:t>
            </w:r>
          </w:p>
        </w:tc>
      </w:tr>
      <w:tr w:rsidR="00134B39" w:rsidRPr="00ED27C1" w:rsidTr="00134B39">
        <w:trPr>
          <w:trHeight w:val="589"/>
        </w:trPr>
        <w:tc>
          <w:tcPr>
            <w:tcW w:w="675" w:type="dxa"/>
          </w:tcPr>
          <w:p w:rsidR="00134B39" w:rsidRPr="00ED27C1" w:rsidRDefault="00134B39" w:rsidP="004C7D4B">
            <w:pPr>
              <w:pStyle w:val="Default"/>
              <w:rPr>
                <w:rFonts w:ascii="Times New Roman" w:hAnsi="Times New Roman" w:cs="Times New Roman"/>
                <w:sz w:val="28"/>
                <w:szCs w:val="28"/>
              </w:rPr>
            </w:pPr>
            <w:r w:rsidRPr="00ED27C1">
              <w:rPr>
                <w:rFonts w:ascii="Times New Roman" w:hAnsi="Times New Roman" w:cs="Times New Roman"/>
                <w:sz w:val="28"/>
                <w:szCs w:val="28"/>
              </w:rPr>
              <w:t xml:space="preserve">1 </w:t>
            </w:r>
          </w:p>
        </w:tc>
        <w:tc>
          <w:tcPr>
            <w:tcW w:w="3006" w:type="dxa"/>
          </w:tcPr>
          <w:p w:rsidR="00134B39" w:rsidRPr="00ED27C1" w:rsidRDefault="00134B39" w:rsidP="004C7D4B">
            <w:pPr>
              <w:pStyle w:val="Default"/>
              <w:rPr>
                <w:rFonts w:ascii="Times New Roman" w:hAnsi="Times New Roman" w:cs="Times New Roman"/>
                <w:sz w:val="28"/>
                <w:szCs w:val="28"/>
              </w:rPr>
            </w:pPr>
            <w:r w:rsidRPr="00ED27C1">
              <w:rPr>
                <w:rFonts w:ascii="Times New Roman" w:hAnsi="Times New Roman" w:cs="Times New Roman"/>
                <w:sz w:val="28"/>
                <w:szCs w:val="28"/>
              </w:rPr>
              <w:t xml:space="preserve">Количество благоустроенных общественных территорий </w:t>
            </w:r>
          </w:p>
        </w:tc>
        <w:tc>
          <w:tcPr>
            <w:tcW w:w="1417" w:type="dxa"/>
          </w:tcPr>
          <w:p w:rsidR="00134B39" w:rsidRPr="00ED27C1" w:rsidRDefault="00134B39" w:rsidP="004C7D4B">
            <w:pPr>
              <w:pStyle w:val="Default"/>
              <w:rPr>
                <w:rFonts w:ascii="Times New Roman" w:hAnsi="Times New Roman" w:cs="Times New Roman"/>
                <w:sz w:val="28"/>
                <w:szCs w:val="28"/>
              </w:rPr>
            </w:pPr>
            <w:r w:rsidRPr="00ED27C1">
              <w:rPr>
                <w:rFonts w:ascii="Times New Roman" w:hAnsi="Times New Roman" w:cs="Times New Roman"/>
                <w:sz w:val="28"/>
                <w:szCs w:val="28"/>
              </w:rPr>
              <w:t>шт.</w:t>
            </w:r>
          </w:p>
        </w:tc>
        <w:tc>
          <w:tcPr>
            <w:tcW w:w="1560" w:type="dxa"/>
          </w:tcPr>
          <w:p w:rsidR="00134B39" w:rsidRPr="00ED27C1" w:rsidRDefault="00536FFE" w:rsidP="004C7D4B">
            <w:pPr>
              <w:pStyle w:val="Default"/>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134B39" w:rsidRDefault="00536FFE" w:rsidP="004C7D4B">
            <w:pPr>
              <w:pStyle w:val="Default"/>
              <w:rPr>
                <w:rFonts w:ascii="Times New Roman" w:hAnsi="Times New Roman" w:cs="Times New Roman"/>
                <w:sz w:val="28"/>
                <w:szCs w:val="28"/>
              </w:rPr>
            </w:pPr>
            <w:r>
              <w:rPr>
                <w:rFonts w:ascii="Times New Roman" w:hAnsi="Times New Roman" w:cs="Times New Roman"/>
                <w:sz w:val="28"/>
                <w:szCs w:val="28"/>
              </w:rPr>
              <w:t>2</w:t>
            </w:r>
          </w:p>
        </w:tc>
        <w:tc>
          <w:tcPr>
            <w:tcW w:w="1275" w:type="dxa"/>
          </w:tcPr>
          <w:p w:rsidR="00134B39" w:rsidRDefault="00134B39" w:rsidP="004C7D4B">
            <w:pPr>
              <w:pStyle w:val="Default"/>
              <w:rPr>
                <w:rFonts w:ascii="Times New Roman" w:hAnsi="Times New Roman" w:cs="Times New Roman"/>
                <w:sz w:val="28"/>
                <w:szCs w:val="28"/>
              </w:rPr>
            </w:pPr>
            <w:r>
              <w:rPr>
                <w:rFonts w:ascii="Times New Roman" w:hAnsi="Times New Roman" w:cs="Times New Roman"/>
                <w:sz w:val="28"/>
                <w:szCs w:val="28"/>
              </w:rPr>
              <w:t>0</w:t>
            </w:r>
          </w:p>
        </w:tc>
      </w:tr>
      <w:tr w:rsidR="00134B39" w:rsidRPr="00ED27C1" w:rsidTr="00134B39">
        <w:trPr>
          <w:trHeight w:val="267"/>
        </w:trPr>
        <w:tc>
          <w:tcPr>
            <w:tcW w:w="675" w:type="dxa"/>
          </w:tcPr>
          <w:p w:rsidR="00134B39" w:rsidRPr="00ED27C1" w:rsidRDefault="00134B39" w:rsidP="004C7D4B">
            <w:pPr>
              <w:pStyle w:val="Default"/>
              <w:rPr>
                <w:rFonts w:ascii="Times New Roman" w:hAnsi="Times New Roman" w:cs="Times New Roman"/>
                <w:sz w:val="28"/>
                <w:szCs w:val="28"/>
              </w:rPr>
            </w:pPr>
            <w:r w:rsidRPr="00ED27C1">
              <w:rPr>
                <w:rFonts w:ascii="Times New Roman" w:hAnsi="Times New Roman" w:cs="Times New Roman"/>
                <w:sz w:val="28"/>
                <w:szCs w:val="28"/>
              </w:rPr>
              <w:t xml:space="preserve">2 </w:t>
            </w:r>
          </w:p>
        </w:tc>
        <w:tc>
          <w:tcPr>
            <w:tcW w:w="3006" w:type="dxa"/>
          </w:tcPr>
          <w:p w:rsidR="00134B39" w:rsidRPr="00ED27C1" w:rsidRDefault="00134B39" w:rsidP="004C7D4B">
            <w:pPr>
              <w:pStyle w:val="Default"/>
              <w:rPr>
                <w:rFonts w:ascii="Times New Roman" w:hAnsi="Times New Roman" w:cs="Times New Roman"/>
                <w:sz w:val="28"/>
                <w:szCs w:val="28"/>
              </w:rPr>
            </w:pPr>
            <w:r w:rsidRPr="00ED27C1">
              <w:rPr>
                <w:rFonts w:ascii="Times New Roman" w:hAnsi="Times New Roman" w:cs="Times New Roman"/>
                <w:sz w:val="28"/>
                <w:szCs w:val="28"/>
              </w:rPr>
              <w:t xml:space="preserve">Доля благоустроенных общественных территорий от общего количества общественных территорий </w:t>
            </w:r>
          </w:p>
        </w:tc>
        <w:tc>
          <w:tcPr>
            <w:tcW w:w="1417" w:type="dxa"/>
          </w:tcPr>
          <w:p w:rsidR="00134B39" w:rsidRPr="00ED27C1" w:rsidRDefault="00134B39" w:rsidP="004C7D4B">
            <w:pPr>
              <w:pStyle w:val="Default"/>
              <w:rPr>
                <w:rFonts w:ascii="Times New Roman" w:hAnsi="Times New Roman" w:cs="Times New Roman"/>
                <w:sz w:val="28"/>
                <w:szCs w:val="28"/>
              </w:rPr>
            </w:pPr>
            <w:r w:rsidRPr="00ED27C1">
              <w:rPr>
                <w:rFonts w:ascii="Times New Roman" w:hAnsi="Times New Roman" w:cs="Times New Roman"/>
                <w:sz w:val="28"/>
                <w:szCs w:val="28"/>
              </w:rPr>
              <w:t xml:space="preserve">% </w:t>
            </w:r>
          </w:p>
        </w:tc>
        <w:tc>
          <w:tcPr>
            <w:tcW w:w="1560" w:type="dxa"/>
          </w:tcPr>
          <w:p w:rsidR="00134B39" w:rsidRPr="00ED27C1" w:rsidRDefault="008B48F4" w:rsidP="008B48F4">
            <w:pPr>
              <w:pStyle w:val="Default"/>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134B39" w:rsidRPr="00ED27C1" w:rsidRDefault="00134B39" w:rsidP="004C7D4B">
            <w:pPr>
              <w:pStyle w:val="Default"/>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134B39" w:rsidRPr="00ED27C1" w:rsidRDefault="00134B39" w:rsidP="004C7D4B">
            <w:pPr>
              <w:pStyle w:val="Default"/>
              <w:rPr>
                <w:rFonts w:ascii="Times New Roman" w:hAnsi="Times New Roman" w:cs="Times New Roman"/>
                <w:sz w:val="28"/>
                <w:szCs w:val="28"/>
              </w:rPr>
            </w:pPr>
            <w:r>
              <w:rPr>
                <w:rFonts w:ascii="Times New Roman" w:hAnsi="Times New Roman" w:cs="Times New Roman"/>
                <w:sz w:val="28"/>
                <w:szCs w:val="28"/>
              </w:rPr>
              <w:t>0</w:t>
            </w:r>
          </w:p>
        </w:tc>
      </w:tr>
      <w:tr w:rsidR="00134B39" w:rsidRPr="00ED27C1" w:rsidTr="00134B39">
        <w:trPr>
          <w:trHeight w:val="416"/>
        </w:trPr>
        <w:tc>
          <w:tcPr>
            <w:tcW w:w="675" w:type="dxa"/>
          </w:tcPr>
          <w:p w:rsidR="00134B39" w:rsidRPr="00ED27C1" w:rsidRDefault="00134B39" w:rsidP="004C7D4B">
            <w:pPr>
              <w:pStyle w:val="Default"/>
              <w:rPr>
                <w:rFonts w:ascii="Times New Roman" w:hAnsi="Times New Roman" w:cs="Times New Roman"/>
                <w:sz w:val="28"/>
                <w:szCs w:val="28"/>
              </w:rPr>
            </w:pPr>
            <w:r w:rsidRPr="00ED27C1">
              <w:rPr>
                <w:rFonts w:ascii="Times New Roman" w:hAnsi="Times New Roman" w:cs="Times New Roman"/>
                <w:sz w:val="28"/>
                <w:szCs w:val="28"/>
              </w:rPr>
              <w:t xml:space="preserve">3 </w:t>
            </w:r>
          </w:p>
        </w:tc>
        <w:tc>
          <w:tcPr>
            <w:tcW w:w="3006" w:type="dxa"/>
          </w:tcPr>
          <w:p w:rsidR="00134B39" w:rsidRPr="00ED27C1" w:rsidRDefault="00134B39" w:rsidP="004C7D4B">
            <w:pPr>
              <w:pStyle w:val="Default"/>
              <w:rPr>
                <w:rFonts w:ascii="Times New Roman" w:hAnsi="Times New Roman" w:cs="Times New Roman"/>
                <w:sz w:val="28"/>
                <w:szCs w:val="28"/>
              </w:rPr>
            </w:pPr>
            <w:r w:rsidRPr="00ED27C1">
              <w:rPr>
                <w:rFonts w:ascii="Times New Roman" w:hAnsi="Times New Roman" w:cs="Times New Roman"/>
                <w:sz w:val="28"/>
                <w:szCs w:val="28"/>
              </w:rPr>
              <w:t>Доля населения, проживающего в жилом фонд</w:t>
            </w:r>
            <w:r w:rsidR="008B48F4">
              <w:rPr>
                <w:rFonts w:ascii="Times New Roman" w:hAnsi="Times New Roman" w:cs="Times New Roman"/>
                <w:sz w:val="28"/>
                <w:szCs w:val="28"/>
              </w:rPr>
              <w:t>е</w:t>
            </w:r>
            <w:r w:rsidRPr="00ED27C1">
              <w:rPr>
                <w:rFonts w:ascii="Times New Roman" w:hAnsi="Times New Roman" w:cs="Times New Roman"/>
                <w:sz w:val="28"/>
                <w:szCs w:val="28"/>
              </w:rPr>
              <w:t xml:space="preserve"> с благоустроенными общественными территориями от общей численности населения   пгт. Ольга</w:t>
            </w:r>
          </w:p>
        </w:tc>
        <w:tc>
          <w:tcPr>
            <w:tcW w:w="1417" w:type="dxa"/>
          </w:tcPr>
          <w:p w:rsidR="00134B39" w:rsidRPr="00ED27C1" w:rsidRDefault="00134B39" w:rsidP="004C7D4B">
            <w:pPr>
              <w:pStyle w:val="Default"/>
              <w:rPr>
                <w:rFonts w:ascii="Times New Roman" w:hAnsi="Times New Roman" w:cs="Times New Roman"/>
                <w:sz w:val="28"/>
                <w:szCs w:val="28"/>
              </w:rPr>
            </w:pPr>
            <w:r w:rsidRPr="00ED27C1">
              <w:rPr>
                <w:rFonts w:ascii="Times New Roman" w:hAnsi="Times New Roman" w:cs="Times New Roman"/>
                <w:sz w:val="28"/>
                <w:szCs w:val="28"/>
              </w:rPr>
              <w:t xml:space="preserve">% </w:t>
            </w:r>
          </w:p>
        </w:tc>
        <w:tc>
          <w:tcPr>
            <w:tcW w:w="1560" w:type="dxa"/>
          </w:tcPr>
          <w:p w:rsidR="00134B39" w:rsidRPr="00ED27C1" w:rsidRDefault="00134B39" w:rsidP="004C7D4B">
            <w:pPr>
              <w:pStyle w:val="Default"/>
              <w:ind w:left="-132" w:firstLine="132"/>
              <w:rPr>
                <w:rFonts w:ascii="Times New Roman" w:hAnsi="Times New Roman" w:cs="Times New Roman"/>
                <w:sz w:val="28"/>
                <w:szCs w:val="28"/>
              </w:rPr>
            </w:pPr>
            <w:r w:rsidRPr="00ED27C1">
              <w:rPr>
                <w:rFonts w:ascii="Times New Roman" w:hAnsi="Times New Roman" w:cs="Times New Roman"/>
                <w:sz w:val="28"/>
                <w:szCs w:val="28"/>
              </w:rPr>
              <w:t>0</w:t>
            </w:r>
          </w:p>
        </w:tc>
        <w:tc>
          <w:tcPr>
            <w:tcW w:w="1275" w:type="dxa"/>
          </w:tcPr>
          <w:p w:rsidR="00134B39" w:rsidRPr="00ED27C1" w:rsidRDefault="00134B39" w:rsidP="004C7D4B">
            <w:pPr>
              <w:pStyle w:val="Default"/>
              <w:ind w:left="-132" w:firstLine="132"/>
              <w:rPr>
                <w:rFonts w:ascii="Times New Roman" w:hAnsi="Times New Roman" w:cs="Times New Roman"/>
                <w:sz w:val="28"/>
                <w:szCs w:val="28"/>
              </w:rPr>
            </w:pPr>
            <w:r>
              <w:rPr>
                <w:rFonts w:ascii="Times New Roman" w:hAnsi="Times New Roman" w:cs="Times New Roman"/>
                <w:sz w:val="28"/>
                <w:szCs w:val="28"/>
              </w:rPr>
              <w:t>0</w:t>
            </w:r>
          </w:p>
        </w:tc>
        <w:tc>
          <w:tcPr>
            <w:tcW w:w="1275" w:type="dxa"/>
          </w:tcPr>
          <w:p w:rsidR="00134B39" w:rsidRPr="00ED27C1" w:rsidRDefault="00134B39" w:rsidP="004C7D4B">
            <w:pPr>
              <w:pStyle w:val="Default"/>
              <w:ind w:left="-132" w:firstLine="132"/>
              <w:rPr>
                <w:rFonts w:ascii="Times New Roman" w:hAnsi="Times New Roman" w:cs="Times New Roman"/>
                <w:sz w:val="28"/>
                <w:szCs w:val="28"/>
              </w:rPr>
            </w:pPr>
            <w:r>
              <w:rPr>
                <w:rFonts w:ascii="Times New Roman" w:hAnsi="Times New Roman" w:cs="Times New Roman"/>
                <w:sz w:val="28"/>
                <w:szCs w:val="28"/>
              </w:rPr>
              <w:t>0</w:t>
            </w:r>
          </w:p>
        </w:tc>
      </w:tr>
      <w:tr w:rsidR="00134B39" w:rsidRPr="00ED27C1" w:rsidTr="00134B39">
        <w:trPr>
          <w:trHeight w:val="416"/>
        </w:trPr>
        <w:tc>
          <w:tcPr>
            <w:tcW w:w="675" w:type="dxa"/>
          </w:tcPr>
          <w:p w:rsidR="00134B39" w:rsidRPr="00ED27C1" w:rsidRDefault="00134B39" w:rsidP="004C7D4B">
            <w:pPr>
              <w:pStyle w:val="Default"/>
              <w:rPr>
                <w:rFonts w:ascii="Times New Roman" w:hAnsi="Times New Roman" w:cs="Times New Roman"/>
                <w:sz w:val="28"/>
                <w:szCs w:val="28"/>
              </w:rPr>
            </w:pPr>
            <w:r w:rsidRPr="00ED27C1">
              <w:rPr>
                <w:rFonts w:ascii="Times New Roman" w:hAnsi="Times New Roman" w:cs="Times New Roman"/>
                <w:sz w:val="28"/>
                <w:szCs w:val="28"/>
              </w:rPr>
              <w:t>4</w:t>
            </w:r>
          </w:p>
        </w:tc>
        <w:tc>
          <w:tcPr>
            <w:tcW w:w="3006" w:type="dxa"/>
          </w:tcPr>
          <w:p w:rsidR="00134B39" w:rsidRPr="00ED27C1" w:rsidRDefault="00134B39" w:rsidP="005D4207">
            <w:pPr>
              <w:pStyle w:val="ConsPlusNormal"/>
              <w:rPr>
                <w:rFonts w:ascii="Times New Roman" w:hAnsi="Times New Roman" w:cs="Times New Roman"/>
                <w:sz w:val="28"/>
                <w:szCs w:val="28"/>
              </w:rPr>
            </w:pPr>
            <w:r w:rsidRPr="00ED27C1">
              <w:rPr>
                <w:rFonts w:ascii="Times New Roman" w:hAnsi="Times New Roman" w:cs="Times New Roman"/>
                <w:sz w:val="28"/>
                <w:szCs w:val="28"/>
              </w:rPr>
              <w:t>Проведение собраний для заинтересованных граждан, организаций, размещение информации о мероприятиях</w:t>
            </w:r>
            <w:r>
              <w:rPr>
                <w:rFonts w:ascii="Times New Roman" w:hAnsi="Times New Roman" w:cs="Times New Roman"/>
                <w:sz w:val="28"/>
                <w:szCs w:val="28"/>
              </w:rPr>
              <w:t>,</w:t>
            </w:r>
            <w:r w:rsidRPr="00ED27C1">
              <w:rPr>
                <w:rFonts w:ascii="Times New Roman" w:hAnsi="Times New Roman" w:cs="Times New Roman"/>
                <w:sz w:val="28"/>
                <w:szCs w:val="28"/>
              </w:rPr>
              <w:t xml:space="preserve"> входящих в состав Программы в СМИ, на официальном сайте админис</w:t>
            </w:r>
            <w:r>
              <w:rPr>
                <w:rFonts w:ascii="Times New Roman" w:hAnsi="Times New Roman" w:cs="Times New Roman"/>
                <w:sz w:val="28"/>
                <w:szCs w:val="28"/>
              </w:rPr>
              <w:t>трации, информационных досках</w:t>
            </w:r>
          </w:p>
        </w:tc>
        <w:tc>
          <w:tcPr>
            <w:tcW w:w="1417" w:type="dxa"/>
          </w:tcPr>
          <w:p w:rsidR="00134B39" w:rsidRPr="00ED27C1" w:rsidRDefault="00134B39" w:rsidP="004C7D4B">
            <w:pPr>
              <w:pStyle w:val="ConsPlusNormal"/>
              <w:ind w:firstLine="72"/>
              <w:jc w:val="both"/>
              <w:rPr>
                <w:rFonts w:ascii="Times New Roman" w:hAnsi="Times New Roman" w:cs="Times New Roman"/>
                <w:sz w:val="28"/>
                <w:szCs w:val="28"/>
              </w:rPr>
            </w:pPr>
            <w:r w:rsidRPr="00ED27C1">
              <w:rPr>
                <w:rFonts w:ascii="Times New Roman" w:hAnsi="Times New Roman" w:cs="Times New Roman"/>
                <w:sz w:val="28"/>
                <w:szCs w:val="28"/>
              </w:rPr>
              <w:t xml:space="preserve">% </w:t>
            </w:r>
          </w:p>
        </w:tc>
        <w:tc>
          <w:tcPr>
            <w:tcW w:w="1560" w:type="dxa"/>
          </w:tcPr>
          <w:p w:rsidR="00134B39" w:rsidRPr="00ED27C1" w:rsidRDefault="00134B39" w:rsidP="004C7D4B">
            <w:pPr>
              <w:pStyle w:val="ConsPlusNormal"/>
              <w:jc w:val="both"/>
              <w:rPr>
                <w:rFonts w:ascii="Times New Roman" w:hAnsi="Times New Roman" w:cs="Times New Roman"/>
                <w:sz w:val="28"/>
                <w:szCs w:val="28"/>
              </w:rPr>
            </w:pPr>
            <w:r w:rsidRPr="00ED27C1">
              <w:rPr>
                <w:rFonts w:ascii="Times New Roman" w:hAnsi="Times New Roman" w:cs="Times New Roman"/>
                <w:sz w:val="28"/>
                <w:szCs w:val="28"/>
              </w:rPr>
              <w:t>0</w:t>
            </w:r>
          </w:p>
        </w:tc>
        <w:tc>
          <w:tcPr>
            <w:tcW w:w="1275" w:type="dxa"/>
          </w:tcPr>
          <w:p w:rsidR="00134B39" w:rsidRPr="00ED27C1" w:rsidRDefault="00536FFE" w:rsidP="004C7D4B">
            <w:pPr>
              <w:pStyle w:val="ConsPlusNormal"/>
              <w:jc w:val="both"/>
              <w:rPr>
                <w:rFonts w:ascii="Times New Roman" w:hAnsi="Times New Roman" w:cs="Times New Roman"/>
                <w:sz w:val="28"/>
                <w:szCs w:val="28"/>
              </w:rPr>
            </w:pPr>
            <w:r>
              <w:rPr>
                <w:rFonts w:ascii="Times New Roman" w:hAnsi="Times New Roman" w:cs="Times New Roman"/>
                <w:sz w:val="28"/>
                <w:szCs w:val="28"/>
              </w:rPr>
              <w:t>10</w:t>
            </w:r>
            <w:r w:rsidR="00134B39">
              <w:rPr>
                <w:rFonts w:ascii="Times New Roman" w:hAnsi="Times New Roman" w:cs="Times New Roman"/>
                <w:sz w:val="28"/>
                <w:szCs w:val="28"/>
              </w:rPr>
              <w:t>0</w:t>
            </w:r>
          </w:p>
        </w:tc>
        <w:tc>
          <w:tcPr>
            <w:tcW w:w="1275" w:type="dxa"/>
          </w:tcPr>
          <w:p w:rsidR="00134B39" w:rsidRPr="00ED27C1" w:rsidRDefault="00134B39" w:rsidP="004C7D4B">
            <w:pPr>
              <w:pStyle w:val="ConsPlusNormal"/>
              <w:jc w:val="both"/>
              <w:rPr>
                <w:rFonts w:ascii="Times New Roman" w:hAnsi="Times New Roman" w:cs="Times New Roman"/>
                <w:sz w:val="28"/>
                <w:szCs w:val="28"/>
              </w:rPr>
            </w:pPr>
            <w:r>
              <w:rPr>
                <w:rFonts w:ascii="Times New Roman" w:hAnsi="Times New Roman" w:cs="Times New Roman"/>
                <w:sz w:val="28"/>
                <w:szCs w:val="28"/>
              </w:rPr>
              <w:t>0</w:t>
            </w:r>
          </w:p>
        </w:tc>
      </w:tr>
    </w:tbl>
    <w:p w:rsidR="001C6861" w:rsidRPr="00ED27C1" w:rsidRDefault="001C6861" w:rsidP="001C6861">
      <w:pPr>
        <w:pStyle w:val="ConsPlusNormal"/>
        <w:jc w:val="center"/>
        <w:rPr>
          <w:rFonts w:ascii="Times New Roman" w:hAnsi="Times New Roman" w:cs="Times New Roman"/>
          <w:sz w:val="28"/>
          <w:szCs w:val="28"/>
        </w:rPr>
      </w:pPr>
    </w:p>
    <w:p w:rsidR="00134B39" w:rsidRDefault="00134B39" w:rsidP="001C6861">
      <w:pPr>
        <w:pStyle w:val="ConsPlusNormal"/>
        <w:jc w:val="center"/>
        <w:rPr>
          <w:rFonts w:ascii="Times New Roman" w:hAnsi="Times New Roman" w:cs="Times New Roman"/>
          <w:sz w:val="28"/>
          <w:szCs w:val="28"/>
        </w:rPr>
      </w:pPr>
    </w:p>
    <w:p w:rsidR="00134B39" w:rsidRDefault="00134B39" w:rsidP="001C6861">
      <w:pPr>
        <w:pStyle w:val="ConsPlusNormal"/>
        <w:jc w:val="center"/>
        <w:rPr>
          <w:rFonts w:ascii="Times New Roman" w:hAnsi="Times New Roman" w:cs="Times New Roman"/>
          <w:sz w:val="28"/>
          <w:szCs w:val="28"/>
        </w:rPr>
      </w:pPr>
    </w:p>
    <w:p w:rsidR="00134B39" w:rsidRDefault="00134B39" w:rsidP="001C6861">
      <w:pPr>
        <w:pStyle w:val="ConsPlusNormal"/>
        <w:jc w:val="center"/>
        <w:rPr>
          <w:rFonts w:ascii="Times New Roman" w:hAnsi="Times New Roman" w:cs="Times New Roman"/>
          <w:sz w:val="28"/>
          <w:szCs w:val="28"/>
        </w:rPr>
      </w:pPr>
    </w:p>
    <w:p w:rsidR="00134B39" w:rsidRDefault="00134B39" w:rsidP="001C6861">
      <w:pPr>
        <w:pStyle w:val="ConsPlusNormal"/>
        <w:jc w:val="center"/>
        <w:rPr>
          <w:rFonts w:ascii="Times New Roman" w:hAnsi="Times New Roman" w:cs="Times New Roman"/>
          <w:sz w:val="28"/>
          <w:szCs w:val="28"/>
        </w:rPr>
      </w:pPr>
    </w:p>
    <w:p w:rsidR="001C6861" w:rsidRPr="00ED27C1" w:rsidRDefault="001C6861" w:rsidP="001C6861">
      <w:pPr>
        <w:pStyle w:val="ConsPlusNormal"/>
        <w:jc w:val="center"/>
        <w:rPr>
          <w:rFonts w:ascii="Times New Roman" w:hAnsi="Times New Roman" w:cs="Times New Roman"/>
          <w:sz w:val="28"/>
          <w:szCs w:val="28"/>
        </w:rPr>
      </w:pPr>
      <w:r w:rsidRPr="00ED27C1">
        <w:rPr>
          <w:rFonts w:ascii="Times New Roman" w:hAnsi="Times New Roman" w:cs="Times New Roman"/>
          <w:sz w:val="28"/>
          <w:szCs w:val="28"/>
        </w:rPr>
        <w:lastRenderedPageBreak/>
        <w:t>Раздел III. ЦЕЛИ, ЗАДАЧИ И ОЖИДАЕМЫЕ РЕЗУЛЬТАТЫ РЕАЛИЗАЦИИ</w:t>
      </w:r>
    </w:p>
    <w:p w:rsidR="001C6861" w:rsidRPr="00ED27C1" w:rsidRDefault="001C6861" w:rsidP="001C6861">
      <w:pPr>
        <w:pStyle w:val="ConsPlusNormal"/>
        <w:jc w:val="center"/>
        <w:rPr>
          <w:rFonts w:ascii="Times New Roman" w:hAnsi="Times New Roman" w:cs="Times New Roman"/>
          <w:sz w:val="28"/>
          <w:szCs w:val="28"/>
        </w:rPr>
      </w:pPr>
      <w:r w:rsidRPr="00ED27C1">
        <w:rPr>
          <w:rFonts w:ascii="Times New Roman" w:hAnsi="Times New Roman" w:cs="Times New Roman"/>
          <w:sz w:val="28"/>
          <w:szCs w:val="28"/>
        </w:rPr>
        <w:t>МУНИЦИПАЛЬНОЙ ПРОГРАММЫ</w:t>
      </w:r>
    </w:p>
    <w:p w:rsidR="001C6861" w:rsidRPr="00C00DA6" w:rsidRDefault="001C6861" w:rsidP="001C6861">
      <w:pPr>
        <w:pStyle w:val="ConsPlusNormal"/>
        <w:jc w:val="both"/>
        <w:rPr>
          <w:rFonts w:ascii="Times New Roman" w:hAnsi="Times New Roman" w:cs="Times New Roman"/>
          <w:sz w:val="20"/>
        </w:rPr>
      </w:pPr>
    </w:p>
    <w:p w:rsidR="005D4207" w:rsidRPr="009F0B04" w:rsidRDefault="005D4207" w:rsidP="005D4207">
      <w:pPr>
        <w:autoSpaceDE w:val="0"/>
        <w:autoSpaceDN w:val="0"/>
        <w:adjustRightInd w:val="0"/>
        <w:spacing w:line="360" w:lineRule="auto"/>
        <w:ind w:firstLine="720"/>
        <w:jc w:val="both"/>
        <w:outlineLvl w:val="1"/>
        <w:rPr>
          <w:sz w:val="28"/>
          <w:szCs w:val="28"/>
        </w:rPr>
      </w:pPr>
      <w:r w:rsidRPr="009F0B04">
        <w:rPr>
          <w:rFonts w:cs="Courier New"/>
          <w:sz w:val="28"/>
          <w:szCs w:val="28"/>
        </w:rPr>
        <w:t xml:space="preserve">Цель </w:t>
      </w:r>
      <w:r>
        <w:rPr>
          <w:rFonts w:cs="Courier New"/>
          <w:sz w:val="28"/>
          <w:szCs w:val="28"/>
        </w:rPr>
        <w:t>программы</w:t>
      </w:r>
      <w:r w:rsidRPr="009F0B04">
        <w:rPr>
          <w:sz w:val="28"/>
          <w:szCs w:val="28"/>
        </w:rPr>
        <w:t>: повышение уровня благоустройства нуждающихся в благоустройстве дворовых территорий многоквартирных домов</w:t>
      </w:r>
      <w:r>
        <w:rPr>
          <w:sz w:val="28"/>
          <w:szCs w:val="28"/>
        </w:rPr>
        <w:t>,</w:t>
      </w:r>
      <w:r w:rsidRPr="009F0B04">
        <w:rPr>
          <w:sz w:val="28"/>
          <w:szCs w:val="28"/>
        </w:rPr>
        <w:t xml:space="preserve"> расположенных на территории </w:t>
      </w:r>
      <w:r>
        <w:rPr>
          <w:sz w:val="28"/>
          <w:szCs w:val="28"/>
        </w:rPr>
        <w:t>Ольгинского муниципального округа</w:t>
      </w:r>
      <w:r w:rsidRPr="009F0B04">
        <w:rPr>
          <w:sz w:val="28"/>
          <w:szCs w:val="28"/>
        </w:rPr>
        <w:t>.</w:t>
      </w:r>
    </w:p>
    <w:p w:rsidR="005D4207" w:rsidRDefault="005D4207" w:rsidP="005D4207">
      <w:pPr>
        <w:spacing w:line="360" w:lineRule="auto"/>
        <w:ind w:firstLine="720"/>
        <w:jc w:val="both"/>
        <w:rPr>
          <w:sz w:val="28"/>
          <w:szCs w:val="28"/>
        </w:rPr>
      </w:pPr>
      <w:r w:rsidRPr="009F0B04">
        <w:rPr>
          <w:sz w:val="28"/>
          <w:szCs w:val="28"/>
        </w:rPr>
        <w:t>Основными</w:t>
      </w:r>
      <w:r>
        <w:rPr>
          <w:sz w:val="28"/>
          <w:szCs w:val="28"/>
        </w:rPr>
        <w:t xml:space="preserve"> </w:t>
      </w:r>
      <w:r w:rsidRPr="009F0B04">
        <w:rPr>
          <w:sz w:val="28"/>
          <w:szCs w:val="28"/>
        </w:rPr>
        <w:t xml:space="preserve">задачами </w:t>
      </w:r>
      <w:r>
        <w:rPr>
          <w:sz w:val="28"/>
          <w:szCs w:val="28"/>
        </w:rPr>
        <w:t>программы</w:t>
      </w:r>
      <w:r w:rsidR="008B48F4">
        <w:rPr>
          <w:sz w:val="28"/>
          <w:szCs w:val="28"/>
        </w:rPr>
        <w:t xml:space="preserve"> являются:</w:t>
      </w:r>
    </w:p>
    <w:p w:rsidR="005D4207" w:rsidRDefault="005D4207" w:rsidP="005D4207">
      <w:pPr>
        <w:widowControl w:val="0"/>
        <w:autoSpaceDE w:val="0"/>
        <w:autoSpaceDN w:val="0"/>
        <w:adjustRightInd w:val="0"/>
        <w:spacing w:line="360" w:lineRule="auto"/>
        <w:ind w:firstLine="720"/>
        <w:jc w:val="both"/>
        <w:rPr>
          <w:sz w:val="28"/>
          <w:szCs w:val="28"/>
        </w:rPr>
      </w:pPr>
      <w:r w:rsidRPr="009F0B04">
        <w:rPr>
          <w:sz w:val="28"/>
          <w:szCs w:val="28"/>
        </w:rPr>
        <w:t>-</w:t>
      </w:r>
      <w:r>
        <w:rPr>
          <w:sz w:val="28"/>
          <w:szCs w:val="28"/>
        </w:rPr>
        <w:t xml:space="preserve"> </w:t>
      </w:r>
      <w:r w:rsidRPr="009F0B04">
        <w:rPr>
          <w:sz w:val="28"/>
          <w:szCs w:val="28"/>
        </w:rPr>
        <w:t>повышение</w:t>
      </w:r>
      <w:r>
        <w:rPr>
          <w:sz w:val="28"/>
          <w:szCs w:val="28"/>
        </w:rPr>
        <w:t xml:space="preserve"> </w:t>
      </w:r>
      <w:r w:rsidRPr="009F0B04">
        <w:rPr>
          <w:sz w:val="28"/>
          <w:szCs w:val="28"/>
        </w:rPr>
        <w:t>уровня благоустройства</w:t>
      </w:r>
      <w:r>
        <w:rPr>
          <w:sz w:val="28"/>
          <w:szCs w:val="28"/>
        </w:rPr>
        <w:t xml:space="preserve"> </w:t>
      </w:r>
      <w:r w:rsidRPr="009F0B04">
        <w:rPr>
          <w:sz w:val="28"/>
          <w:szCs w:val="28"/>
        </w:rPr>
        <w:t>дворовых</w:t>
      </w:r>
      <w:r>
        <w:rPr>
          <w:sz w:val="28"/>
          <w:szCs w:val="28"/>
        </w:rPr>
        <w:t xml:space="preserve"> т</w:t>
      </w:r>
      <w:r w:rsidRPr="009F0B04">
        <w:rPr>
          <w:sz w:val="28"/>
          <w:szCs w:val="28"/>
        </w:rPr>
        <w:t xml:space="preserve">ерриторий </w:t>
      </w:r>
      <w:r>
        <w:rPr>
          <w:sz w:val="28"/>
          <w:szCs w:val="28"/>
        </w:rPr>
        <w:t>Ольгинского муниципального округа</w:t>
      </w:r>
      <w:r w:rsidRPr="009F0B04">
        <w:rPr>
          <w:sz w:val="28"/>
          <w:szCs w:val="28"/>
        </w:rPr>
        <w:t>;</w:t>
      </w:r>
    </w:p>
    <w:p w:rsidR="005D4207" w:rsidRPr="009F0B04" w:rsidRDefault="005D4207" w:rsidP="005D4207">
      <w:pPr>
        <w:widowControl w:val="0"/>
        <w:autoSpaceDE w:val="0"/>
        <w:autoSpaceDN w:val="0"/>
        <w:adjustRightInd w:val="0"/>
        <w:spacing w:line="360" w:lineRule="auto"/>
        <w:ind w:firstLine="720"/>
        <w:jc w:val="both"/>
        <w:rPr>
          <w:sz w:val="28"/>
          <w:szCs w:val="28"/>
        </w:rPr>
      </w:pPr>
      <w:r w:rsidRPr="009F0B04">
        <w:rPr>
          <w:sz w:val="28"/>
          <w:szCs w:val="28"/>
        </w:rPr>
        <w:t>-</w:t>
      </w:r>
      <w:r>
        <w:rPr>
          <w:sz w:val="28"/>
          <w:szCs w:val="28"/>
        </w:rPr>
        <w:t xml:space="preserve"> </w:t>
      </w:r>
      <w:r w:rsidRPr="009F0B04">
        <w:rPr>
          <w:sz w:val="28"/>
          <w:szCs w:val="28"/>
        </w:rPr>
        <w:t xml:space="preserve">повышение уровня вовлеченности заинтересованных граждан, организаций в реализацию мероприятий по благоустройству нуждающихся в благоустройстве дворовых территорий многоквартирных домов на территории </w:t>
      </w:r>
      <w:r>
        <w:rPr>
          <w:sz w:val="28"/>
          <w:szCs w:val="28"/>
        </w:rPr>
        <w:t>Ольгинского муниципального округа</w:t>
      </w:r>
      <w:r w:rsidRPr="009F0B04">
        <w:rPr>
          <w:sz w:val="28"/>
          <w:szCs w:val="28"/>
        </w:rPr>
        <w:t>.</w:t>
      </w:r>
    </w:p>
    <w:p w:rsidR="00523C05" w:rsidRPr="009F0B04" w:rsidRDefault="00523C05" w:rsidP="00523C05">
      <w:pPr>
        <w:widowControl w:val="0"/>
        <w:autoSpaceDE w:val="0"/>
        <w:autoSpaceDN w:val="0"/>
        <w:adjustRightInd w:val="0"/>
        <w:spacing w:line="360" w:lineRule="auto"/>
        <w:ind w:firstLine="720"/>
        <w:jc w:val="both"/>
        <w:rPr>
          <w:sz w:val="28"/>
          <w:szCs w:val="28"/>
        </w:rPr>
      </w:pPr>
      <w:r w:rsidRPr="009F0B04">
        <w:rPr>
          <w:sz w:val="28"/>
          <w:szCs w:val="28"/>
        </w:rPr>
        <w:t>Ц</w:t>
      </w:r>
      <w:r>
        <w:rPr>
          <w:sz w:val="28"/>
          <w:szCs w:val="28"/>
        </w:rPr>
        <w:t xml:space="preserve">елевые индикаторы и показатели </w:t>
      </w:r>
      <w:r w:rsidRPr="009F0B04">
        <w:rPr>
          <w:sz w:val="28"/>
          <w:szCs w:val="28"/>
        </w:rPr>
        <w:t>программы соответствуют ее приоритетам, целям и задачам.</w:t>
      </w:r>
    </w:p>
    <w:p w:rsidR="00523C05" w:rsidRPr="009F0B04" w:rsidRDefault="00523C05" w:rsidP="00523C05">
      <w:pPr>
        <w:widowControl w:val="0"/>
        <w:autoSpaceDE w:val="0"/>
        <w:autoSpaceDN w:val="0"/>
        <w:adjustRightInd w:val="0"/>
        <w:spacing w:line="360" w:lineRule="auto"/>
        <w:ind w:firstLine="720"/>
        <w:jc w:val="both"/>
        <w:rPr>
          <w:sz w:val="28"/>
          <w:szCs w:val="28"/>
        </w:rPr>
      </w:pPr>
      <w:r w:rsidRPr="009F0B04">
        <w:rPr>
          <w:sz w:val="28"/>
          <w:szCs w:val="28"/>
        </w:rPr>
        <w:t xml:space="preserve">Показатели (индикаторы) реализации программы в целом предназначены для оценки наиболее существенных результатов реализации </w:t>
      </w:r>
      <w:r>
        <w:rPr>
          <w:sz w:val="28"/>
          <w:szCs w:val="28"/>
        </w:rPr>
        <w:t>программы</w:t>
      </w:r>
      <w:r w:rsidRPr="009F0B04">
        <w:rPr>
          <w:sz w:val="28"/>
          <w:szCs w:val="28"/>
        </w:rPr>
        <w:t>.</w:t>
      </w:r>
    </w:p>
    <w:p w:rsidR="00523C05" w:rsidRPr="009F0B04" w:rsidRDefault="00523C05" w:rsidP="00523C05">
      <w:pPr>
        <w:pStyle w:val="ConsPlusCell"/>
        <w:spacing w:line="360" w:lineRule="auto"/>
        <w:ind w:firstLine="720"/>
        <w:jc w:val="both"/>
        <w:rPr>
          <w:rFonts w:ascii="Times New Roman" w:hAnsi="Times New Roman" w:cs="Times New Roman"/>
          <w:sz w:val="28"/>
          <w:szCs w:val="28"/>
        </w:rPr>
      </w:pPr>
      <w:r w:rsidRPr="009F0B04">
        <w:rPr>
          <w:rFonts w:ascii="Times New Roman" w:hAnsi="Times New Roman" w:cs="Times New Roman"/>
          <w:sz w:val="28"/>
          <w:szCs w:val="28"/>
        </w:rPr>
        <w:t xml:space="preserve">К общим показателям (индикаторам) </w:t>
      </w:r>
      <w:r>
        <w:rPr>
          <w:rFonts w:ascii="Times New Roman" w:hAnsi="Times New Roman" w:cs="Times New Roman"/>
          <w:sz w:val="28"/>
          <w:szCs w:val="28"/>
        </w:rPr>
        <w:t>программы</w:t>
      </w:r>
      <w:r w:rsidRPr="009F0B04">
        <w:rPr>
          <w:rFonts w:ascii="Times New Roman" w:hAnsi="Times New Roman" w:cs="Times New Roman"/>
          <w:sz w:val="28"/>
          <w:szCs w:val="28"/>
        </w:rPr>
        <w:t xml:space="preserve"> отнесены:</w:t>
      </w:r>
    </w:p>
    <w:p w:rsidR="00523C05" w:rsidRPr="009F0B04" w:rsidRDefault="00523C05" w:rsidP="00523C05">
      <w:pPr>
        <w:pStyle w:val="ConsPlusCell"/>
        <w:spacing w:line="360" w:lineRule="auto"/>
        <w:ind w:firstLine="720"/>
        <w:jc w:val="both"/>
        <w:rPr>
          <w:rFonts w:ascii="Times New Roman" w:hAnsi="Times New Roman" w:cs="Times New Roman"/>
          <w:sz w:val="28"/>
          <w:szCs w:val="28"/>
        </w:rPr>
      </w:pPr>
      <w:r w:rsidRPr="009F0B04">
        <w:rPr>
          <w:rFonts w:ascii="Times New Roman" w:hAnsi="Times New Roman" w:cs="Times New Roman"/>
          <w:sz w:val="28"/>
          <w:szCs w:val="28"/>
        </w:rPr>
        <w:t>-  количество благоустроенных дворовых территорий многоквартирных домов, ед.;</w:t>
      </w:r>
    </w:p>
    <w:p w:rsidR="00523C05" w:rsidRPr="009F0B04" w:rsidRDefault="00523C05" w:rsidP="00523C05">
      <w:pPr>
        <w:pStyle w:val="ConsPlusCell"/>
        <w:tabs>
          <w:tab w:val="left" w:pos="720"/>
        </w:tabs>
        <w:spacing w:line="360" w:lineRule="auto"/>
        <w:jc w:val="both"/>
        <w:rPr>
          <w:rFonts w:ascii="Times New Roman" w:hAnsi="Times New Roman" w:cs="Times New Roman"/>
          <w:sz w:val="28"/>
          <w:szCs w:val="28"/>
        </w:rPr>
      </w:pPr>
      <w:r w:rsidRPr="009F0B04">
        <w:rPr>
          <w:rFonts w:ascii="Times New Roman" w:hAnsi="Times New Roman" w:cs="Times New Roman"/>
          <w:sz w:val="28"/>
          <w:szCs w:val="28"/>
        </w:rPr>
        <w:t xml:space="preserve">           - количество благоустроенных детских площадок, ед.;</w:t>
      </w:r>
    </w:p>
    <w:p w:rsidR="00523C05" w:rsidRDefault="00523C05" w:rsidP="00523C05">
      <w:pPr>
        <w:pStyle w:val="ConsPlusCell"/>
        <w:spacing w:line="360" w:lineRule="auto"/>
        <w:ind w:firstLine="720"/>
        <w:jc w:val="both"/>
        <w:rPr>
          <w:rFonts w:ascii="Times New Roman" w:hAnsi="Times New Roman" w:cs="Times New Roman"/>
          <w:sz w:val="28"/>
          <w:szCs w:val="28"/>
        </w:rPr>
      </w:pPr>
      <w:r w:rsidRPr="009F0B04">
        <w:rPr>
          <w:rFonts w:ascii="Times New Roman" w:hAnsi="Times New Roman" w:cs="Times New Roman"/>
          <w:sz w:val="28"/>
          <w:szCs w:val="28"/>
        </w:rPr>
        <w:t>- количество благоустроенных спортивных площадок, ед.</w:t>
      </w:r>
    </w:p>
    <w:p w:rsidR="002E0376" w:rsidRPr="00C00DA6" w:rsidRDefault="002E0376" w:rsidP="00523C05">
      <w:pPr>
        <w:pStyle w:val="ConsPlusCell"/>
        <w:spacing w:line="360" w:lineRule="auto"/>
        <w:ind w:firstLine="720"/>
        <w:jc w:val="both"/>
        <w:rPr>
          <w:rFonts w:ascii="Times New Roman" w:hAnsi="Times New Roman" w:cs="Times New Roman"/>
        </w:rPr>
      </w:pPr>
    </w:p>
    <w:p w:rsidR="002E0376" w:rsidRPr="00ED27C1" w:rsidRDefault="002E0376" w:rsidP="002E0376">
      <w:pPr>
        <w:pStyle w:val="ConsPlusNormal"/>
        <w:jc w:val="center"/>
        <w:rPr>
          <w:rFonts w:ascii="Times New Roman" w:hAnsi="Times New Roman" w:cs="Times New Roman"/>
          <w:sz w:val="28"/>
          <w:szCs w:val="28"/>
        </w:rPr>
      </w:pPr>
      <w:r w:rsidRPr="00ED27C1">
        <w:rPr>
          <w:rFonts w:ascii="Times New Roman" w:hAnsi="Times New Roman" w:cs="Times New Roman"/>
          <w:sz w:val="28"/>
          <w:szCs w:val="28"/>
        </w:rPr>
        <w:t xml:space="preserve">Раздел </w:t>
      </w:r>
      <w:r>
        <w:rPr>
          <w:rFonts w:ascii="Times New Roman" w:hAnsi="Times New Roman" w:cs="Times New Roman"/>
          <w:sz w:val="28"/>
          <w:szCs w:val="28"/>
          <w:lang w:val="en-US"/>
        </w:rPr>
        <w:t>I</w:t>
      </w:r>
      <w:r w:rsidRPr="00ED27C1">
        <w:rPr>
          <w:rFonts w:ascii="Times New Roman" w:hAnsi="Times New Roman" w:cs="Times New Roman"/>
          <w:sz w:val="28"/>
          <w:szCs w:val="28"/>
        </w:rPr>
        <w:t xml:space="preserve">V. </w:t>
      </w:r>
      <w:r>
        <w:rPr>
          <w:rFonts w:ascii="Times New Roman" w:hAnsi="Times New Roman" w:cs="Times New Roman"/>
          <w:sz w:val="28"/>
          <w:szCs w:val="28"/>
        </w:rPr>
        <w:t>ПЕРЕЧЕНЬ МЕРОПРИЯТИЙ</w:t>
      </w:r>
    </w:p>
    <w:p w:rsidR="002E0376" w:rsidRPr="00ED27C1" w:rsidRDefault="002E0376" w:rsidP="002E0376">
      <w:pPr>
        <w:pStyle w:val="ConsPlusNormal"/>
        <w:jc w:val="center"/>
        <w:rPr>
          <w:rFonts w:ascii="Times New Roman" w:hAnsi="Times New Roman" w:cs="Times New Roman"/>
          <w:sz w:val="28"/>
          <w:szCs w:val="28"/>
        </w:rPr>
      </w:pPr>
      <w:r w:rsidRPr="00ED27C1">
        <w:rPr>
          <w:rFonts w:ascii="Times New Roman" w:hAnsi="Times New Roman" w:cs="Times New Roman"/>
          <w:sz w:val="28"/>
          <w:szCs w:val="28"/>
        </w:rPr>
        <w:t>МУНИЦИПАЛЬНОЙ ПРОГРАММЫ</w:t>
      </w:r>
    </w:p>
    <w:p w:rsidR="006214F6" w:rsidRPr="00C00DA6" w:rsidRDefault="006214F6" w:rsidP="006214F6">
      <w:pPr>
        <w:jc w:val="center"/>
        <w:rPr>
          <w:b/>
          <w:bCs/>
          <w:color w:val="000000"/>
        </w:rPr>
      </w:pPr>
    </w:p>
    <w:p w:rsidR="006214F6" w:rsidRPr="00BC7181" w:rsidRDefault="006214F6" w:rsidP="006214F6">
      <w:pPr>
        <w:spacing w:line="360" w:lineRule="auto"/>
        <w:ind w:firstLine="709"/>
        <w:jc w:val="both"/>
        <w:rPr>
          <w:sz w:val="28"/>
          <w:szCs w:val="28"/>
        </w:rPr>
      </w:pPr>
      <w:r w:rsidRPr="006214F6">
        <w:rPr>
          <w:bCs/>
          <w:color w:val="000000"/>
          <w:sz w:val="28"/>
          <w:szCs w:val="28"/>
        </w:rPr>
        <w:t xml:space="preserve">Адресный перечень территорий, отобранных для благоустройства </w:t>
      </w:r>
      <w:r>
        <w:rPr>
          <w:bCs/>
          <w:color w:val="000000"/>
          <w:sz w:val="28"/>
          <w:szCs w:val="28"/>
        </w:rPr>
        <w:t xml:space="preserve">на территории Ольгинского муниципального округа </w:t>
      </w:r>
      <w:r w:rsidRPr="006214F6">
        <w:rPr>
          <w:bCs/>
          <w:color w:val="000000"/>
          <w:sz w:val="28"/>
          <w:szCs w:val="28"/>
        </w:rPr>
        <w:t>по результатам конкурса «1000</w:t>
      </w:r>
      <w:r>
        <w:rPr>
          <w:bCs/>
          <w:color w:val="000000"/>
          <w:sz w:val="28"/>
          <w:szCs w:val="28"/>
        </w:rPr>
        <w:t xml:space="preserve"> </w:t>
      </w:r>
      <w:r w:rsidRPr="006214F6">
        <w:rPr>
          <w:bCs/>
          <w:color w:val="000000"/>
          <w:sz w:val="28"/>
          <w:szCs w:val="28"/>
        </w:rPr>
        <w:t>Дворов</w:t>
      </w:r>
      <w:r>
        <w:rPr>
          <w:bCs/>
          <w:color w:val="000000"/>
          <w:sz w:val="28"/>
          <w:szCs w:val="28"/>
        </w:rPr>
        <w:t>»</w:t>
      </w:r>
      <w:r w:rsidRPr="006214F6">
        <w:rPr>
          <w:sz w:val="28"/>
          <w:szCs w:val="28"/>
        </w:rPr>
        <w:t xml:space="preserve"> </w:t>
      </w:r>
      <w:r>
        <w:rPr>
          <w:sz w:val="28"/>
          <w:szCs w:val="28"/>
        </w:rPr>
        <w:t xml:space="preserve">изложен в Приложении </w:t>
      </w:r>
      <w:r w:rsidRPr="0018160D">
        <w:rPr>
          <w:sz w:val="28"/>
          <w:szCs w:val="28"/>
        </w:rPr>
        <w:t>№</w:t>
      </w:r>
      <w:r>
        <w:rPr>
          <w:sz w:val="28"/>
          <w:szCs w:val="28"/>
        </w:rPr>
        <w:t>1</w:t>
      </w:r>
      <w:r w:rsidRPr="0018160D">
        <w:rPr>
          <w:sz w:val="28"/>
          <w:szCs w:val="28"/>
        </w:rPr>
        <w:t>.</w:t>
      </w:r>
    </w:p>
    <w:p w:rsidR="002E0376" w:rsidRPr="00BC7181" w:rsidRDefault="002E0376" w:rsidP="006214F6">
      <w:pPr>
        <w:spacing w:line="360" w:lineRule="auto"/>
        <w:ind w:firstLine="709"/>
        <w:jc w:val="both"/>
        <w:rPr>
          <w:sz w:val="28"/>
          <w:szCs w:val="28"/>
        </w:rPr>
      </w:pPr>
      <w:r w:rsidRPr="006214F6">
        <w:rPr>
          <w:sz w:val="28"/>
          <w:szCs w:val="28"/>
        </w:rPr>
        <w:t>Пере</w:t>
      </w:r>
      <w:r w:rsidRPr="00BC7181">
        <w:rPr>
          <w:sz w:val="28"/>
          <w:szCs w:val="28"/>
        </w:rPr>
        <w:t>чень основных мероприятий программы</w:t>
      </w:r>
      <w:r>
        <w:rPr>
          <w:sz w:val="28"/>
          <w:szCs w:val="28"/>
        </w:rPr>
        <w:t xml:space="preserve"> изложен в Приложении </w:t>
      </w:r>
      <w:r w:rsidRPr="0018160D">
        <w:rPr>
          <w:sz w:val="28"/>
          <w:szCs w:val="28"/>
        </w:rPr>
        <w:t>№</w:t>
      </w:r>
      <w:r w:rsidR="006214F6">
        <w:rPr>
          <w:sz w:val="28"/>
          <w:szCs w:val="28"/>
        </w:rPr>
        <w:t>2</w:t>
      </w:r>
      <w:r w:rsidRPr="0018160D">
        <w:rPr>
          <w:sz w:val="28"/>
          <w:szCs w:val="28"/>
        </w:rPr>
        <w:t>.</w:t>
      </w:r>
    </w:p>
    <w:p w:rsidR="002E0376" w:rsidRPr="00BC7181" w:rsidRDefault="002E0376" w:rsidP="002E0376">
      <w:pPr>
        <w:spacing w:line="360" w:lineRule="auto"/>
        <w:ind w:firstLine="540"/>
        <w:jc w:val="both"/>
        <w:rPr>
          <w:sz w:val="28"/>
          <w:szCs w:val="28"/>
        </w:rPr>
      </w:pPr>
      <w:r w:rsidRPr="00BC7181">
        <w:rPr>
          <w:sz w:val="28"/>
          <w:szCs w:val="28"/>
        </w:rPr>
        <w:lastRenderedPageBreak/>
        <w:t>В соответствии с поставленны</w:t>
      </w:r>
      <w:r>
        <w:rPr>
          <w:sz w:val="28"/>
          <w:szCs w:val="28"/>
        </w:rPr>
        <w:t xml:space="preserve">ми целями и задачами система </w:t>
      </w:r>
      <w:r w:rsidRPr="00BC7181">
        <w:rPr>
          <w:sz w:val="28"/>
          <w:szCs w:val="28"/>
        </w:rPr>
        <w:t>программных мероприятий по реализации программы включает в себя работу по следующим направлениям:</w:t>
      </w:r>
    </w:p>
    <w:p w:rsidR="001C6861" w:rsidRDefault="002E0376" w:rsidP="006214F6">
      <w:pPr>
        <w:pStyle w:val="ConsPlusCell"/>
        <w:spacing w:line="360" w:lineRule="auto"/>
        <w:ind w:firstLine="720"/>
        <w:jc w:val="both"/>
        <w:rPr>
          <w:rFonts w:ascii="Times New Roman" w:hAnsi="Times New Roman" w:cs="Times New Roman"/>
          <w:sz w:val="28"/>
          <w:szCs w:val="28"/>
        </w:rPr>
      </w:pPr>
      <w:r w:rsidRPr="00BC7181">
        <w:rPr>
          <w:rFonts w:ascii="Times New Roman" w:hAnsi="Times New Roman" w:cs="Times New Roman"/>
          <w:sz w:val="28"/>
          <w:szCs w:val="28"/>
        </w:rPr>
        <w:t>- благоустройство дворовых т</w:t>
      </w:r>
      <w:r w:rsidR="006214F6">
        <w:rPr>
          <w:rFonts w:ascii="Times New Roman" w:hAnsi="Times New Roman" w:cs="Times New Roman"/>
          <w:sz w:val="28"/>
          <w:szCs w:val="28"/>
        </w:rPr>
        <w:t>ерриторий многоквартирных домов.</w:t>
      </w:r>
    </w:p>
    <w:p w:rsidR="00523C05" w:rsidRPr="00C00DA6" w:rsidRDefault="00523C05" w:rsidP="001C6861">
      <w:pPr>
        <w:pStyle w:val="ConsPlusNormal"/>
        <w:ind w:firstLine="540"/>
        <w:jc w:val="both"/>
        <w:rPr>
          <w:rFonts w:ascii="Times New Roman" w:hAnsi="Times New Roman" w:cs="Times New Roman"/>
          <w:sz w:val="20"/>
        </w:rPr>
      </w:pPr>
    </w:p>
    <w:p w:rsidR="001C6861" w:rsidRPr="00ED27C1" w:rsidRDefault="001C6861" w:rsidP="001C6861">
      <w:pPr>
        <w:pStyle w:val="ConsPlusNormal"/>
        <w:jc w:val="center"/>
        <w:rPr>
          <w:rFonts w:ascii="Times New Roman" w:hAnsi="Times New Roman" w:cs="Times New Roman"/>
          <w:sz w:val="28"/>
          <w:szCs w:val="28"/>
        </w:rPr>
      </w:pPr>
      <w:r w:rsidRPr="00ED27C1">
        <w:rPr>
          <w:rFonts w:ascii="Times New Roman" w:hAnsi="Times New Roman" w:cs="Times New Roman"/>
          <w:sz w:val="28"/>
          <w:szCs w:val="28"/>
        </w:rPr>
        <w:t>Раздел V. СОСТАВ И РЕСУРСНОЕ ОБЕСПЕЧЕНИЕ</w:t>
      </w:r>
    </w:p>
    <w:p w:rsidR="001C6861" w:rsidRPr="00ED27C1" w:rsidRDefault="001C6861" w:rsidP="001C6861">
      <w:pPr>
        <w:pStyle w:val="ConsPlusNormal"/>
        <w:jc w:val="center"/>
        <w:rPr>
          <w:rFonts w:ascii="Times New Roman" w:hAnsi="Times New Roman" w:cs="Times New Roman"/>
          <w:sz w:val="28"/>
          <w:szCs w:val="28"/>
        </w:rPr>
      </w:pPr>
      <w:r w:rsidRPr="00ED27C1">
        <w:rPr>
          <w:rFonts w:ascii="Times New Roman" w:hAnsi="Times New Roman" w:cs="Times New Roman"/>
          <w:sz w:val="28"/>
          <w:szCs w:val="28"/>
        </w:rPr>
        <w:t>МУНИЦИПАЛЬНОЙ ПРОГРАММЫ</w:t>
      </w:r>
    </w:p>
    <w:p w:rsidR="001C6861" w:rsidRPr="00C00DA6" w:rsidRDefault="001C6861" w:rsidP="001C6861">
      <w:pPr>
        <w:pStyle w:val="ConsPlusNormal"/>
        <w:jc w:val="center"/>
        <w:rPr>
          <w:rFonts w:ascii="Times New Roman" w:hAnsi="Times New Roman" w:cs="Times New Roman"/>
          <w:sz w:val="20"/>
        </w:rPr>
      </w:pPr>
    </w:p>
    <w:p w:rsidR="001C6861" w:rsidRPr="00ED27C1" w:rsidRDefault="001C6861" w:rsidP="006214F6">
      <w:pPr>
        <w:pStyle w:val="ConsPlusNormal"/>
        <w:spacing w:line="360" w:lineRule="auto"/>
        <w:ind w:firstLine="540"/>
        <w:jc w:val="both"/>
        <w:rPr>
          <w:rFonts w:ascii="Times New Roman" w:hAnsi="Times New Roman" w:cs="Times New Roman"/>
          <w:sz w:val="28"/>
          <w:szCs w:val="28"/>
        </w:rPr>
      </w:pPr>
      <w:r w:rsidRPr="00ED27C1">
        <w:rPr>
          <w:rFonts w:ascii="Times New Roman" w:hAnsi="Times New Roman" w:cs="Times New Roman"/>
          <w:sz w:val="28"/>
          <w:szCs w:val="28"/>
        </w:rPr>
        <w:t xml:space="preserve">Ресурсное обеспечение и перечень мероприятий, планируемых к реализации в рамках Муниципальной программы, приведены в </w:t>
      </w:r>
      <w:hyperlink w:anchor="P1127" w:history="1">
        <w:r w:rsidR="006214F6" w:rsidRPr="00ED27C1">
          <w:rPr>
            <w:rFonts w:ascii="Times New Roman" w:hAnsi="Times New Roman" w:cs="Times New Roman"/>
            <w:sz w:val="28"/>
            <w:szCs w:val="28"/>
          </w:rPr>
          <w:t>Приложении</w:t>
        </w:r>
      </w:hyperlink>
      <w:r w:rsidR="006214F6" w:rsidRPr="00ED27C1">
        <w:rPr>
          <w:rFonts w:ascii="Times New Roman" w:hAnsi="Times New Roman" w:cs="Times New Roman"/>
          <w:sz w:val="28"/>
          <w:szCs w:val="28"/>
        </w:rPr>
        <w:t xml:space="preserve"> </w:t>
      </w:r>
      <w:r w:rsidRPr="00ED27C1">
        <w:rPr>
          <w:rFonts w:ascii="Times New Roman" w:hAnsi="Times New Roman" w:cs="Times New Roman"/>
          <w:sz w:val="28"/>
          <w:szCs w:val="28"/>
        </w:rPr>
        <w:t>№</w:t>
      </w:r>
      <w:r w:rsidR="00E21CBC">
        <w:rPr>
          <w:rFonts w:ascii="Times New Roman" w:hAnsi="Times New Roman" w:cs="Times New Roman"/>
          <w:sz w:val="28"/>
          <w:szCs w:val="28"/>
        </w:rPr>
        <w:t>2</w:t>
      </w:r>
      <w:r w:rsidRPr="00ED27C1">
        <w:rPr>
          <w:rFonts w:ascii="Times New Roman" w:hAnsi="Times New Roman" w:cs="Times New Roman"/>
          <w:sz w:val="28"/>
          <w:szCs w:val="28"/>
        </w:rPr>
        <w:t xml:space="preserve"> к Муниципальной программе «1000 дворов» на территории Ольгинского муниципального округа</w:t>
      </w:r>
      <w:r w:rsidR="006214F6">
        <w:rPr>
          <w:rFonts w:ascii="Times New Roman" w:hAnsi="Times New Roman" w:cs="Times New Roman"/>
          <w:sz w:val="28"/>
          <w:szCs w:val="28"/>
        </w:rPr>
        <w:t xml:space="preserve"> </w:t>
      </w:r>
      <w:r w:rsidRPr="00ED27C1">
        <w:rPr>
          <w:rFonts w:ascii="Times New Roman" w:hAnsi="Times New Roman" w:cs="Times New Roman"/>
          <w:sz w:val="28"/>
          <w:szCs w:val="28"/>
        </w:rPr>
        <w:t>на 20</w:t>
      </w:r>
      <w:r w:rsidR="006214F6">
        <w:rPr>
          <w:rFonts w:ascii="Times New Roman" w:hAnsi="Times New Roman" w:cs="Times New Roman"/>
          <w:sz w:val="28"/>
          <w:szCs w:val="28"/>
        </w:rPr>
        <w:t>2</w:t>
      </w:r>
      <w:r w:rsidR="00536FFE">
        <w:rPr>
          <w:rFonts w:ascii="Times New Roman" w:hAnsi="Times New Roman" w:cs="Times New Roman"/>
          <w:sz w:val="28"/>
          <w:szCs w:val="28"/>
        </w:rPr>
        <w:t>3</w:t>
      </w:r>
      <w:r w:rsidR="00134B39">
        <w:rPr>
          <w:rFonts w:ascii="Times New Roman" w:hAnsi="Times New Roman" w:cs="Times New Roman"/>
          <w:sz w:val="28"/>
          <w:szCs w:val="28"/>
        </w:rPr>
        <w:t>-20</w:t>
      </w:r>
      <w:r w:rsidR="008B48F4">
        <w:rPr>
          <w:rFonts w:ascii="Times New Roman" w:hAnsi="Times New Roman" w:cs="Times New Roman"/>
          <w:sz w:val="28"/>
          <w:szCs w:val="28"/>
        </w:rPr>
        <w:t>2</w:t>
      </w:r>
      <w:r w:rsidR="00536FFE">
        <w:rPr>
          <w:rFonts w:ascii="Times New Roman" w:hAnsi="Times New Roman" w:cs="Times New Roman"/>
          <w:sz w:val="28"/>
          <w:szCs w:val="28"/>
        </w:rPr>
        <w:t>5</w:t>
      </w:r>
      <w:r w:rsidRPr="00ED27C1">
        <w:rPr>
          <w:rFonts w:ascii="Times New Roman" w:hAnsi="Times New Roman" w:cs="Times New Roman"/>
          <w:sz w:val="28"/>
          <w:szCs w:val="28"/>
        </w:rPr>
        <w:t xml:space="preserve"> год</w:t>
      </w:r>
      <w:r w:rsidR="00134B39">
        <w:rPr>
          <w:rFonts w:ascii="Times New Roman" w:hAnsi="Times New Roman" w:cs="Times New Roman"/>
          <w:sz w:val="28"/>
          <w:szCs w:val="28"/>
        </w:rPr>
        <w:t>ы</w:t>
      </w:r>
      <w:r w:rsidRPr="00ED27C1">
        <w:rPr>
          <w:rFonts w:ascii="Times New Roman" w:hAnsi="Times New Roman" w:cs="Times New Roman"/>
          <w:sz w:val="28"/>
          <w:szCs w:val="28"/>
        </w:rPr>
        <w:t>».</w:t>
      </w:r>
    </w:p>
    <w:p w:rsidR="001C6861" w:rsidRDefault="001C6861" w:rsidP="001C6861">
      <w:pPr>
        <w:ind w:firstLine="540"/>
        <w:jc w:val="both"/>
      </w:pPr>
    </w:p>
    <w:p w:rsidR="00E21CBC" w:rsidRPr="00C00DA6" w:rsidRDefault="00E21CBC" w:rsidP="001C6861">
      <w:pPr>
        <w:ind w:firstLine="540"/>
        <w:jc w:val="both"/>
      </w:pPr>
    </w:p>
    <w:p w:rsidR="001C6861" w:rsidRPr="00ED27C1" w:rsidRDefault="001C6861" w:rsidP="001C6861">
      <w:pPr>
        <w:pStyle w:val="ConsPlusNormal"/>
        <w:jc w:val="center"/>
        <w:rPr>
          <w:rFonts w:ascii="Times New Roman" w:hAnsi="Times New Roman" w:cs="Times New Roman"/>
          <w:sz w:val="28"/>
          <w:szCs w:val="28"/>
        </w:rPr>
      </w:pPr>
      <w:r w:rsidRPr="00ED27C1">
        <w:rPr>
          <w:rFonts w:ascii="Times New Roman" w:hAnsi="Times New Roman" w:cs="Times New Roman"/>
          <w:sz w:val="28"/>
          <w:szCs w:val="28"/>
        </w:rPr>
        <w:t>Раздел VI. СИСТЕМА УПРАВЛЕНИЯ РЕАЛИЗАЦИЕЙ</w:t>
      </w:r>
    </w:p>
    <w:p w:rsidR="001C6861" w:rsidRPr="00ED27C1" w:rsidRDefault="001C6861" w:rsidP="001C6861">
      <w:pPr>
        <w:pStyle w:val="ConsPlusNormal"/>
        <w:jc w:val="center"/>
        <w:rPr>
          <w:rFonts w:ascii="Times New Roman" w:hAnsi="Times New Roman" w:cs="Times New Roman"/>
          <w:sz w:val="28"/>
          <w:szCs w:val="28"/>
        </w:rPr>
      </w:pPr>
      <w:r w:rsidRPr="00ED27C1">
        <w:rPr>
          <w:rFonts w:ascii="Times New Roman" w:hAnsi="Times New Roman" w:cs="Times New Roman"/>
          <w:sz w:val="28"/>
          <w:szCs w:val="28"/>
        </w:rPr>
        <w:t>МУНИЦИПАЛЬНОЙ ПРОГРАММЫ</w:t>
      </w:r>
    </w:p>
    <w:p w:rsidR="001C6861" w:rsidRPr="00C00DA6" w:rsidRDefault="001C6861" w:rsidP="005C2F5A">
      <w:pPr>
        <w:pStyle w:val="ConsPlusNormal"/>
        <w:jc w:val="both"/>
        <w:rPr>
          <w:rFonts w:ascii="Times New Roman" w:hAnsi="Times New Roman" w:cs="Times New Roman"/>
          <w:sz w:val="20"/>
        </w:rPr>
      </w:pPr>
    </w:p>
    <w:p w:rsidR="001C6861" w:rsidRPr="00ED27C1" w:rsidRDefault="001C6861" w:rsidP="001F7587">
      <w:pPr>
        <w:pStyle w:val="ConsPlusNormal"/>
        <w:spacing w:line="360" w:lineRule="auto"/>
        <w:ind w:firstLine="540"/>
        <w:jc w:val="both"/>
        <w:rPr>
          <w:rFonts w:ascii="Times New Roman" w:hAnsi="Times New Roman" w:cs="Times New Roman"/>
          <w:sz w:val="28"/>
          <w:szCs w:val="28"/>
        </w:rPr>
      </w:pPr>
      <w:r w:rsidRPr="00ED27C1">
        <w:rPr>
          <w:rFonts w:ascii="Times New Roman" w:hAnsi="Times New Roman" w:cs="Times New Roman"/>
          <w:sz w:val="28"/>
          <w:szCs w:val="28"/>
        </w:rPr>
        <w:t xml:space="preserve">Ответственным исполнителем Муниципальной программы является </w:t>
      </w:r>
      <w:r w:rsidR="001F7587">
        <w:rPr>
          <w:rFonts w:ascii="Times New Roman" w:hAnsi="Times New Roman" w:cs="Times New Roman"/>
          <w:sz w:val="28"/>
          <w:szCs w:val="28"/>
        </w:rPr>
        <w:t>а</w:t>
      </w:r>
      <w:r w:rsidRPr="00ED27C1">
        <w:rPr>
          <w:rFonts w:ascii="Times New Roman" w:hAnsi="Times New Roman" w:cs="Times New Roman"/>
          <w:sz w:val="28"/>
          <w:szCs w:val="28"/>
        </w:rPr>
        <w:t xml:space="preserve">дминистрация Ольгинского </w:t>
      </w:r>
      <w:r w:rsidR="001F7587">
        <w:rPr>
          <w:rFonts w:ascii="Times New Roman" w:hAnsi="Times New Roman" w:cs="Times New Roman"/>
          <w:sz w:val="28"/>
          <w:szCs w:val="28"/>
        </w:rPr>
        <w:t>муниципального округа</w:t>
      </w:r>
      <w:r w:rsidRPr="00ED27C1">
        <w:rPr>
          <w:rFonts w:ascii="Times New Roman" w:hAnsi="Times New Roman" w:cs="Times New Roman"/>
          <w:sz w:val="28"/>
          <w:szCs w:val="28"/>
        </w:rPr>
        <w:t>:</w:t>
      </w:r>
    </w:p>
    <w:p w:rsidR="001C6861" w:rsidRPr="00ED27C1" w:rsidRDefault="001C6861" w:rsidP="001F7587">
      <w:pPr>
        <w:pStyle w:val="ConsPlusNormal"/>
        <w:spacing w:line="360" w:lineRule="auto"/>
        <w:ind w:firstLine="540"/>
        <w:jc w:val="both"/>
        <w:rPr>
          <w:rFonts w:ascii="Times New Roman" w:hAnsi="Times New Roman" w:cs="Times New Roman"/>
          <w:sz w:val="28"/>
          <w:szCs w:val="28"/>
        </w:rPr>
      </w:pPr>
      <w:r w:rsidRPr="00ED27C1">
        <w:rPr>
          <w:rFonts w:ascii="Times New Roman" w:hAnsi="Times New Roman" w:cs="Times New Roman"/>
          <w:sz w:val="28"/>
          <w:szCs w:val="28"/>
        </w:rPr>
        <w:t>На реализацию Муниципальной программы могут повлиять внешние риски, а именно:</w:t>
      </w:r>
    </w:p>
    <w:p w:rsidR="001C6861" w:rsidRPr="00ED27C1" w:rsidRDefault="001C6861" w:rsidP="001F7587">
      <w:pPr>
        <w:pStyle w:val="ConsPlusNormal"/>
        <w:spacing w:line="360" w:lineRule="auto"/>
        <w:ind w:firstLine="540"/>
        <w:jc w:val="both"/>
        <w:rPr>
          <w:rFonts w:ascii="Times New Roman" w:hAnsi="Times New Roman" w:cs="Times New Roman"/>
          <w:sz w:val="28"/>
          <w:szCs w:val="28"/>
        </w:rPr>
      </w:pPr>
      <w:r w:rsidRPr="00ED27C1">
        <w:rPr>
          <w:rFonts w:ascii="Times New Roman" w:hAnsi="Times New Roman" w:cs="Times New Roman"/>
          <w:sz w:val="28"/>
          <w:szCs w:val="28"/>
        </w:rPr>
        <w:t xml:space="preserve">а) при размещении муниципальных заказов согласно Федеральному </w:t>
      </w:r>
      <w:hyperlink r:id="rId8" w:history="1">
        <w:r w:rsidRPr="00ED27C1">
          <w:rPr>
            <w:rFonts w:ascii="Times New Roman" w:hAnsi="Times New Roman" w:cs="Times New Roman"/>
            <w:sz w:val="28"/>
            <w:szCs w:val="28"/>
          </w:rPr>
          <w:t>закону</w:t>
        </w:r>
      </w:hyperlink>
      <w:r w:rsidRPr="00ED27C1">
        <w:rPr>
          <w:rFonts w:ascii="Times New Roman" w:hAnsi="Times New Roman" w:cs="Times New Roman"/>
          <w:sz w:val="28"/>
          <w:szCs w:val="28"/>
        </w:rPr>
        <w:t xml:space="preserve"> от 5 апреля 2013 года N 44-ФЗ </w:t>
      </w:r>
      <w:r w:rsidR="001F7587">
        <w:rPr>
          <w:rFonts w:ascii="Times New Roman" w:hAnsi="Times New Roman" w:cs="Times New Roman"/>
          <w:sz w:val="28"/>
          <w:szCs w:val="28"/>
        </w:rPr>
        <w:t>«</w:t>
      </w:r>
      <w:r w:rsidRPr="00ED27C1">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1F7587">
        <w:rPr>
          <w:rFonts w:ascii="Times New Roman" w:hAnsi="Times New Roman" w:cs="Times New Roman"/>
          <w:sz w:val="28"/>
          <w:szCs w:val="28"/>
        </w:rPr>
        <w:t>»</w:t>
      </w:r>
      <w:r w:rsidRPr="00ED27C1">
        <w:rPr>
          <w:rFonts w:ascii="Times New Roman" w:hAnsi="Times New Roman" w:cs="Times New Roman"/>
          <w:sz w:val="28"/>
          <w:szCs w:val="28"/>
        </w:rPr>
        <w:t xml:space="preserve"> некоторые процедуры торгов могут не состояться в связи с отсутствием претендентов. Проведение повторных процедур приведет к изменению сроков исполнения программных мероприятий;</w:t>
      </w:r>
    </w:p>
    <w:p w:rsidR="001C6861" w:rsidRPr="00ED27C1" w:rsidRDefault="001C6861" w:rsidP="001F7587">
      <w:pPr>
        <w:pStyle w:val="ConsPlusNormal"/>
        <w:spacing w:line="360" w:lineRule="auto"/>
        <w:ind w:firstLine="540"/>
        <w:jc w:val="both"/>
        <w:rPr>
          <w:rFonts w:ascii="Times New Roman" w:hAnsi="Times New Roman" w:cs="Times New Roman"/>
          <w:sz w:val="28"/>
          <w:szCs w:val="28"/>
        </w:rPr>
      </w:pPr>
      <w:r w:rsidRPr="00ED27C1">
        <w:rPr>
          <w:rFonts w:ascii="Times New Roman" w:hAnsi="Times New Roman" w:cs="Times New Roman"/>
          <w:sz w:val="28"/>
          <w:szCs w:val="28"/>
        </w:rPr>
        <w:t>б) несвоевременное выполнение работ подрядными организациями может привести к нарушению сроков выполнения программных мероприятий;</w:t>
      </w:r>
    </w:p>
    <w:p w:rsidR="001C6861" w:rsidRPr="00ED27C1" w:rsidRDefault="001C6861" w:rsidP="001F7587">
      <w:pPr>
        <w:pStyle w:val="ConsPlusNormal"/>
        <w:spacing w:line="360" w:lineRule="auto"/>
        <w:ind w:firstLine="540"/>
        <w:jc w:val="both"/>
        <w:rPr>
          <w:rFonts w:ascii="Times New Roman" w:hAnsi="Times New Roman" w:cs="Times New Roman"/>
          <w:sz w:val="28"/>
          <w:szCs w:val="28"/>
        </w:rPr>
      </w:pPr>
      <w:r w:rsidRPr="00ED27C1">
        <w:rPr>
          <w:rFonts w:ascii="Times New Roman" w:hAnsi="Times New Roman" w:cs="Times New Roman"/>
          <w:sz w:val="28"/>
          <w:szCs w:val="28"/>
        </w:rPr>
        <w:t>в) заключение муниципальных контрактов и договоров с организациями, которые окажутся неспособными исполнить свои обязательства.</w:t>
      </w:r>
    </w:p>
    <w:p w:rsidR="001C6861" w:rsidRPr="00ED27C1" w:rsidRDefault="001C6861" w:rsidP="001F7587">
      <w:pPr>
        <w:pStyle w:val="ConsPlusNormal"/>
        <w:spacing w:line="360" w:lineRule="auto"/>
        <w:ind w:firstLine="540"/>
        <w:jc w:val="both"/>
        <w:rPr>
          <w:rFonts w:ascii="Times New Roman" w:hAnsi="Times New Roman" w:cs="Times New Roman"/>
          <w:sz w:val="28"/>
          <w:szCs w:val="28"/>
        </w:rPr>
      </w:pPr>
      <w:r w:rsidRPr="00ED27C1">
        <w:rPr>
          <w:rFonts w:ascii="Times New Roman" w:hAnsi="Times New Roman" w:cs="Times New Roman"/>
          <w:sz w:val="28"/>
          <w:szCs w:val="28"/>
        </w:rPr>
        <w:t xml:space="preserve">Основными финансовыми рисками реализации Муниципальной программы является существенное ухудшение социально-экономической </w:t>
      </w:r>
      <w:r w:rsidRPr="00ED27C1">
        <w:rPr>
          <w:rFonts w:ascii="Times New Roman" w:hAnsi="Times New Roman" w:cs="Times New Roman"/>
          <w:sz w:val="28"/>
          <w:szCs w:val="28"/>
        </w:rPr>
        <w:lastRenderedPageBreak/>
        <w:t>ситуации, и уменьшение доходной части бюджета, что повлечет за собой отсутствие или недостаточное финансирование мероприятий Муниципальной программы, в результате чего показатели Муниципальной программы не будут достигнуты в полном объеме.</w:t>
      </w:r>
    </w:p>
    <w:p w:rsidR="001C6861" w:rsidRPr="00ED27C1" w:rsidRDefault="001C6861" w:rsidP="001F7587">
      <w:pPr>
        <w:pStyle w:val="ConsPlusNormal"/>
        <w:spacing w:line="360" w:lineRule="auto"/>
        <w:ind w:firstLine="540"/>
        <w:jc w:val="both"/>
        <w:rPr>
          <w:rFonts w:ascii="Times New Roman" w:hAnsi="Times New Roman" w:cs="Times New Roman"/>
          <w:sz w:val="28"/>
          <w:szCs w:val="28"/>
        </w:rPr>
      </w:pPr>
      <w:r w:rsidRPr="00ED27C1">
        <w:rPr>
          <w:rFonts w:ascii="Times New Roman" w:hAnsi="Times New Roman" w:cs="Times New Roman"/>
          <w:sz w:val="28"/>
          <w:szCs w:val="28"/>
        </w:rPr>
        <w:t>Способами ограничения рисков являются:</w:t>
      </w:r>
    </w:p>
    <w:p w:rsidR="001C6861" w:rsidRPr="00ED27C1" w:rsidRDefault="001C6861" w:rsidP="001F7587">
      <w:pPr>
        <w:pStyle w:val="ConsPlusNormal"/>
        <w:spacing w:line="360" w:lineRule="auto"/>
        <w:ind w:firstLine="540"/>
        <w:jc w:val="both"/>
        <w:rPr>
          <w:rFonts w:ascii="Times New Roman" w:hAnsi="Times New Roman" w:cs="Times New Roman"/>
          <w:sz w:val="28"/>
          <w:szCs w:val="28"/>
        </w:rPr>
      </w:pPr>
      <w:r w:rsidRPr="00ED27C1">
        <w:rPr>
          <w:rFonts w:ascii="Times New Roman" w:hAnsi="Times New Roman" w:cs="Times New Roman"/>
          <w:sz w:val="28"/>
          <w:szCs w:val="28"/>
        </w:rPr>
        <w:t>а) концентрация ресурсов на решении приоритетных задач;</w:t>
      </w:r>
    </w:p>
    <w:p w:rsidR="001C6861" w:rsidRPr="00ED27C1" w:rsidRDefault="001C6861" w:rsidP="001F7587">
      <w:pPr>
        <w:pStyle w:val="ConsPlusNormal"/>
        <w:spacing w:line="360" w:lineRule="auto"/>
        <w:ind w:firstLine="540"/>
        <w:jc w:val="both"/>
        <w:rPr>
          <w:rFonts w:ascii="Times New Roman" w:hAnsi="Times New Roman" w:cs="Times New Roman"/>
          <w:sz w:val="28"/>
          <w:szCs w:val="28"/>
        </w:rPr>
      </w:pPr>
      <w:r w:rsidRPr="00ED27C1">
        <w:rPr>
          <w:rFonts w:ascii="Times New Roman" w:hAnsi="Times New Roman" w:cs="Times New Roman"/>
          <w:sz w:val="28"/>
          <w:szCs w:val="28"/>
        </w:rPr>
        <w:t>б) изучение и внедрение положительного опыта других муниципальных образований;</w:t>
      </w:r>
    </w:p>
    <w:p w:rsidR="001C6861" w:rsidRPr="00ED27C1" w:rsidRDefault="001C6861" w:rsidP="001F7587">
      <w:pPr>
        <w:pStyle w:val="ConsPlusNormal"/>
        <w:spacing w:line="360" w:lineRule="auto"/>
        <w:ind w:firstLine="540"/>
        <w:jc w:val="both"/>
        <w:rPr>
          <w:rFonts w:ascii="Times New Roman" w:hAnsi="Times New Roman" w:cs="Times New Roman"/>
          <w:sz w:val="28"/>
          <w:szCs w:val="28"/>
        </w:rPr>
      </w:pPr>
      <w:r w:rsidRPr="00ED27C1">
        <w:rPr>
          <w:rFonts w:ascii="Times New Roman" w:hAnsi="Times New Roman" w:cs="Times New Roman"/>
          <w:sz w:val="28"/>
          <w:szCs w:val="28"/>
        </w:rPr>
        <w:t>в) повышение результативности реализации Муниципальной программы и эффективности использования бюджетных средств;</w:t>
      </w:r>
    </w:p>
    <w:p w:rsidR="001C6861" w:rsidRDefault="001C6861" w:rsidP="001F7587">
      <w:pPr>
        <w:pStyle w:val="ConsPlusNormal"/>
        <w:spacing w:line="360" w:lineRule="auto"/>
        <w:ind w:firstLine="540"/>
        <w:jc w:val="both"/>
        <w:rPr>
          <w:rFonts w:ascii="Times New Roman" w:hAnsi="Times New Roman" w:cs="Times New Roman"/>
          <w:sz w:val="28"/>
          <w:szCs w:val="28"/>
        </w:rPr>
      </w:pPr>
      <w:r w:rsidRPr="00ED27C1">
        <w:rPr>
          <w:rFonts w:ascii="Times New Roman" w:hAnsi="Times New Roman" w:cs="Times New Roman"/>
          <w:sz w:val="28"/>
          <w:szCs w:val="28"/>
        </w:rPr>
        <w:t>г) своевременное внесение изменений в бюджет Ольгинского муниципального округа</w:t>
      </w:r>
      <w:r w:rsidR="001F7587">
        <w:rPr>
          <w:rFonts w:ascii="Times New Roman" w:hAnsi="Times New Roman" w:cs="Times New Roman"/>
          <w:sz w:val="28"/>
          <w:szCs w:val="28"/>
        </w:rPr>
        <w:t xml:space="preserve"> </w:t>
      </w:r>
      <w:r w:rsidRPr="00ED27C1">
        <w:rPr>
          <w:rFonts w:ascii="Times New Roman" w:hAnsi="Times New Roman" w:cs="Times New Roman"/>
          <w:sz w:val="28"/>
          <w:szCs w:val="28"/>
        </w:rPr>
        <w:t>и Муниципальную программу.</w:t>
      </w:r>
    </w:p>
    <w:p w:rsidR="001F7587" w:rsidRPr="00C00DA6" w:rsidRDefault="001F7587" w:rsidP="00C00DA6">
      <w:pPr>
        <w:pStyle w:val="ConsPlusNormal"/>
        <w:ind w:firstLine="540"/>
        <w:jc w:val="both"/>
        <w:rPr>
          <w:rFonts w:ascii="Times New Roman" w:hAnsi="Times New Roman" w:cs="Times New Roman"/>
          <w:sz w:val="20"/>
        </w:rPr>
      </w:pPr>
    </w:p>
    <w:p w:rsidR="001F7587" w:rsidRPr="00ED27C1" w:rsidRDefault="001F7587" w:rsidP="001F7587">
      <w:pPr>
        <w:pStyle w:val="ConsPlusNormal"/>
        <w:jc w:val="center"/>
        <w:rPr>
          <w:rFonts w:ascii="Times New Roman" w:hAnsi="Times New Roman" w:cs="Times New Roman"/>
          <w:sz w:val="28"/>
          <w:szCs w:val="28"/>
        </w:rPr>
      </w:pPr>
      <w:r w:rsidRPr="00ED27C1">
        <w:rPr>
          <w:rFonts w:ascii="Times New Roman" w:hAnsi="Times New Roman" w:cs="Times New Roman"/>
          <w:sz w:val="28"/>
          <w:szCs w:val="28"/>
        </w:rPr>
        <w:t>Раздел V</w:t>
      </w:r>
      <w:r>
        <w:rPr>
          <w:rFonts w:ascii="Times New Roman" w:hAnsi="Times New Roman" w:cs="Times New Roman"/>
          <w:sz w:val="28"/>
          <w:szCs w:val="28"/>
          <w:lang w:val="en-US"/>
        </w:rPr>
        <w:t>I</w:t>
      </w:r>
      <w:r w:rsidRPr="00ED27C1">
        <w:rPr>
          <w:rFonts w:ascii="Times New Roman" w:hAnsi="Times New Roman" w:cs="Times New Roman"/>
          <w:sz w:val="28"/>
          <w:szCs w:val="28"/>
        </w:rPr>
        <w:t xml:space="preserve">I. </w:t>
      </w:r>
      <w:r w:rsidR="00C45CC7">
        <w:rPr>
          <w:rFonts w:ascii="Times New Roman" w:hAnsi="Times New Roman" w:cs="Times New Roman"/>
          <w:sz w:val="28"/>
          <w:szCs w:val="28"/>
        </w:rPr>
        <w:t>ФИНАНСОВОЕ ОБЕСПЕЧЕНИЕ</w:t>
      </w:r>
    </w:p>
    <w:p w:rsidR="001F7587" w:rsidRPr="00ED27C1" w:rsidRDefault="001F7587" w:rsidP="001F7587">
      <w:pPr>
        <w:pStyle w:val="ConsPlusNormal"/>
        <w:jc w:val="center"/>
        <w:rPr>
          <w:rFonts w:ascii="Times New Roman" w:hAnsi="Times New Roman" w:cs="Times New Roman"/>
          <w:sz w:val="28"/>
          <w:szCs w:val="28"/>
        </w:rPr>
      </w:pPr>
      <w:r w:rsidRPr="00ED27C1">
        <w:rPr>
          <w:rFonts w:ascii="Times New Roman" w:hAnsi="Times New Roman" w:cs="Times New Roman"/>
          <w:sz w:val="28"/>
          <w:szCs w:val="28"/>
        </w:rPr>
        <w:t>МУНИЦИПАЛЬНОЙ ПРОГРАММЫ</w:t>
      </w:r>
    </w:p>
    <w:p w:rsidR="001F7587" w:rsidRPr="00C00DA6" w:rsidRDefault="001F7587" w:rsidP="00C00DA6">
      <w:pPr>
        <w:pStyle w:val="ConsPlusNormal"/>
        <w:ind w:firstLine="540"/>
        <w:jc w:val="both"/>
        <w:rPr>
          <w:rFonts w:ascii="Times New Roman" w:hAnsi="Times New Roman" w:cs="Times New Roman"/>
          <w:sz w:val="20"/>
        </w:rPr>
      </w:pPr>
    </w:p>
    <w:p w:rsidR="001F7587" w:rsidRPr="00233D0C" w:rsidRDefault="001F7587" w:rsidP="001F7587">
      <w:pPr>
        <w:widowControl w:val="0"/>
        <w:autoSpaceDE w:val="0"/>
        <w:autoSpaceDN w:val="0"/>
        <w:adjustRightInd w:val="0"/>
        <w:spacing w:line="360" w:lineRule="auto"/>
        <w:ind w:firstLine="720"/>
        <w:jc w:val="both"/>
        <w:outlineLvl w:val="1"/>
        <w:rPr>
          <w:sz w:val="28"/>
          <w:szCs w:val="28"/>
        </w:rPr>
      </w:pPr>
      <w:r w:rsidRPr="00233D0C">
        <w:rPr>
          <w:sz w:val="28"/>
          <w:szCs w:val="28"/>
        </w:rPr>
        <w:t>Общий объем финансирования мероприятий муниципальной программы составляет</w:t>
      </w:r>
      <w:r w:rsidR="008B48F4">
        <w:rPr>
          <w:sz w:val="28"/>
          <w:szCs w:val="28"/>
        </w:rPr>
        <w:t>:</w:t>
      </w:r>
      <w:r w:rsidRPr="00233D0C">
        <w:rPr>
          <w:sz w:val="28"/>
          <w:szCs w:val="28"/>
        </w:rPr>
        <w:t xml:space="preserve"> </w:t>
      </w:r>
      <w:r w:rsidR="00536FFE">
        <w:rPr>
          <w:sz w:val="28"/>
          <w:szCs w:val="28"/>
        </w:rPr>
        <w:t xml:space="preserve">на 2023 год – 0,0 рублей, </w:t>
      </w:r>
      <w:r w:rsidR="008B48F4">
        <w:rPr>
          <w:sz w:val="28"/>
          <w:szCs w:val="28"/>
        </w:rPr>
        <w:t xml:space="preserve">на 2024 год </w:t>
      </w:r>
      <w:r w:rsidR="00C45CC7">
        <w:rPr>
          <w:sz w:val="28"/>
          <w:szCs w:val="28"/>
        </w:rPr>
        <w:t>– 5 528 694,65 рублей</w:t>
      </w:r>
      <w:r w:rsidR="008B48F4">
        <w:rPr>
          <w:sz w:val="28"/>
          <w:szCs w:val="28"/>
        </w:rPr>
        <w:t>, на 2025 год</w:t>
      </w:r>
      <w:r w:rsidR="00536FFE">
        <w:rPr>
          <w:sz w:val="28"/>
          <w:szCs w:val="28"/>
        </w:rPr>
        <w:t xml:space="preserve"> </w:t>
      </w:r>
      <w:r w:rsidR="008B48F4">
        <w:rPr>
          <w:sz w:val="28"/>
          <w:szCs w:val="28"/>
        </w:rPr>
        <w:t>– 0,0 рублей.</w:t>
      </w:r>
      <w:r w:rsidRPr="00233D0C">
        <w:rPr>
          <w:sz w:val="28"/>
          <w:szCs w:val="28"/>
        </w:rPr>
        <w:t xml:space="preserve"> </w:t>
      </w:r>
    </w:p>
    <w:p w:rsidR="001F7587" w:rsidRPr="006D430C" w:rsidRDefault="001F7587" w:rsidP="001F7587">
      <w:pPr>
        <w:widowControl w:val="0"/>
        <w:autoSpaceDE w:val="0"/>
        <w:autoSpaceDN w:val="0"/>
        <w:adjustRightInd w:val="0"/>
        <w:spacing w:line="360" w:lineRule="auto"/>
        <w:jc w:val="both"/>
        <w:outlineLvl w:val="1"/>
        <w:rPr>
          <w:sz w:val="28"/>
          <w:szCs w:val="28"/>
        </w:rPr>
      </w:pPr>
      <w:r w:rsidRPr="006D430C">
        <w:rPr>
          <w:sz w:val="28"/>
          <w:szCs w:val="28"/>
        </w:rPr>
        <w:t>Из них:</w:t>
      </w:r>
    </w:p>
    <w:p w:rsidR="001F7587" w:rsidRPr="006D430C" w:rsidRDefault="00C45CC7" w:rsidP="001F7587">
      <w:pPr>
        <w:widowControl w:val="0"/>
        <w:autoSpaceDE w:val="0"/>
        <w:autoSpaceDN w:val="0"/>
        <w:adjustRightInd w:val="0"/>
        <w:spacing w:line="360" w:lineRule="auto"/>
        <w:ind w:firstLine="720"/>
        <w:jc w:val="both"/>
        <w:rPr>
          <w:sz w:val="28"/>
          <w:szCs w:val="28"/>
        </w:rPr>
      </w:pPr>
      <w:r>
        <w:rPr>
          <w:sz w:val="28"/>
          <w:szCs w:val="28"/>
        </w:rPr>
        <w:t xml:space="preserve">- </w:t>
      </w:r>
      <w:r w:rsidRPr="006D430C">
        <w:rPr>
          <w:sz w:val="28"/>
          <w:szCs w:val="28"/>
        </w:rPr>
        <w:t xml:space="preserve">прогнозные </w:t>
      </w:r>
      <w:r w:rsidR="001F7587" w:rsidRPr="006D430C">
        <w:rPr>
          <w:sz w:val="28"/>
          <w:szCs w:val="28"/>
        </w:rPr>
        <w:t>средства</w:t>
      </w:r>
      <w:r w:rsidR="001F7587">
        <w:rPr>
          <w:sz w:val="28"/>
          <w:szCs w:val="28"/>
        </w:rPr>
        <w:t>,</w:t>
      </w:r>
      <w:r w:rsidR="001F7587" w:rsidRPr="006D430C">
        <w:rPr>
          <w:sz w:val="28"/>
          <w:szCs w:val="28"/>
        </w:rPr>
        <w:t xml:space="preserve"> привлекаемые из Федерального бюджет</w:t>
      </w:r>
      <w:r w:rsidR="001F7587">
        <w:rPr>
          <w:sz w:val="28"/>
          <w:szCs w:val="28"/>
        </w:rPr>
        <w:t>а</w:t>
      </w:r>
      <w:r w:rsidR="001F7587" w:rsidRPr="006D430C">
        <w:rPr>
          <w:sz w:val="28"/>
          <w:szCs w:val="28"/>
        </w:rPr>
        <w:t xml:space="preserve"> на финансирование мероприятий программы:</w:t>
      </w:r>
      <w:r w:rsidR="008B48F4">
        <w:rPr>
          <w:sz w:val="28"/>
          <w:szCs w:val="28"/>
        </w:rPr>
        <w:t xml:space="preserve"> </w:t>
      </w:r>
      <w:r w:rsidR="00536FFE">
        <w:rPr>
          <w:sz w:val="28"/>
          <w:szCs w:val="28"/>
        </w:rPr>
        <w:t xml:space="preserve">на 2023 год – 0,0 рублей, </w:t>
      </w:r>
      <w:r w:rsidR="008B48F4">
        <w:rPr>
          <w:sz w:val="28"/>
          <w:szCs w:val="28"/>
        </w:rPr>
        <w:t>на 2024 год – 0,00 рублей, на 2025 год – 0,0 рублей.</w:t>
      </w:r>
    </w:p>
    <w:p w:rsidR="001F7587" w:rsidRPr="00233D0C" w:rsidRDefault="00C45CC7" w:rsidP="00C45CC7">
      <w:pPr>
        <w:widowControl w:val="0"/>
        <w:autoSpaceDE w:val="0"/>
        <w:autoSpaceDN w:val="0"/>
        <w:adjustRightInd w:val="0"/>
        <w:spacing w:line="360" w:lineRule="auto"/>
        <w:ind w:firstLine="720"/>
        <w:jc w:val="both"/>
        <w:rPr>
          <w:sz w:val="28"/>
          <w:szCs w:val="28"/>
        </w:rPr>
      </w:pPr>
      <w:r>
        <w:rPr>
          <w:sz w:val="28"/>
          <w:szCs w:val="28"/>
        </w:rPr>
        <w:t xml:space="preserve">- </w:t>
      </w:r>
      <w:r w:rsidRPr="006D430C">
        <w:rPr>
          <w:sz w:val="28"/>
          <w:szCs w:val="28"/>
        </w:rPr>
        <w:t xml:space="preserve">прогнозные </w:t>
      </w:r>
      <w:r w:rsidR="001F7587" w:rsidRPr="006D430C">
        <w:rPr>
          <w:sz w:val="28"/>
          <w:szCs w:val="28"/>
        </w:rPr>
        <w:t>средства</w:t>
      </w:r>
      <w:r w:rsidR="001F7587">
        <w:rPr>
          <w:sz w:val="28"/>
          <w:szCs w:val="28"/>
        </w:rPr>
        <w:t>,</w:t>
      </w:r>
      <w:r w:rsidR="001F7587" w:rsidRPr="006D430C">
        <w:rPr>
          <w:sz w:val="28"/>
          <w:szCs w:val="28"/>
        </w:rPr>
        <w:t xml:space="preserve"> привлекаемые из бюджета Приморского края на финансирование мероприятий программы</w:t>
      </w:r>
      <w:r w:rsidR="008B48F4">
        <w:rPr>
          <w:sz w:val="28"/>
          <w:szCs w:val="28"/>
        </w:rPr>
        <w:t xml:space="preserve">: </w:t>
      </w:r>
      <w:r w:rsidR="00536FFE">
        <w:rPr>
          <w:sz w:val="28"/>
          <w:szCs w:val="28"/>
        </w:rPr>
        <w:t xml:space="preserve">на 2023 год – 0,0 рублей </w:t>
      </w:r>
      <w:r w:rsidR="008B48F4">
        <w:rPr>
          <w:sz w:val="28"/>
          <w:szCs w:val="28"/>
        </w:rPr>
        <w:t>на 2024 год – 5 473 407,70</w:t>
      </w:r>
      <w:r w:rsidR="008B48F4" w:rsidRPr="00233D0C">
        <w:rPr>
          <w:sz w:val="28"/>
          <w:szCs w:val="28"/>
        </w:rPr>
        <w:t xml:space="preserve"> рублей</w:t>
      </w:r>
      <w:r w:rsidR="008B48F4">
        <w:rPr>
          <w:sz w:val="28"/>
          <w:szCs w:val="28"/>
        </w:rPr>
        <w:t>, на 2025 год – 0,0 рублей</w:t>
      </w:r>
      <w:r w:rsidR="001F7587" w:rsidRPr="00233D0C">
        <w:rPr>
          <w:sz w:val="28"/>
          <w:szCs w:val="28"/>
        </w:rPr>
        <w:t xml:space="preserve">; </w:t>
      </w:r>
    </w:p>
    <w:p w:rsidR="001F7587" w:rsidRPr="006D430C" w:rsidRDefault="00C45CC7" w:rsidP="001F7587">
      <w:pPr>
        <w:widowControl w:val="0"/>
        <w:autoSpaceDE w:val="0"/>
        <w:autoSpaceDN w:val="0"/>
        <w:adjustRightInd w:val="0"/>
        <w:spacing w:line="360" w:lineRule="auto"/>
        <w:ind w:firstLine="720"/>
        <w:jc w:val="both"/>
        <w:rPr>
          <w:sz w:val="28"/>
          <w:szCs w:val="28"/>
        </w:rPr>
      </w:pPr>
      <w:r>
        <w:rPr>
          <w:sz w:val="28"/>
          <w:szCs w:val="28"/>
        </w:rPr>
        <w:t>- о</w:t>
      </w:r>
      <w:r w:rsidRPr="006D430C">
        <w:rPr>
          <w:sz w:val="28"/>
          <w:szCs w:val="28"/>
        </w:rPr>
        <w:t xml:space="preserve">бъем </w:t>
      </w:r>
      <w:r w:rsidR="001F7587" w:rsidRPr="006D430C">
        <w:rPr>
          <w:sz w:val="28"/>
          <w:szCs w:val="28"/>
        </w:rPr>
        <w:t xml:space="preserve">средств бюджета </w:t>
      </w:r>
      <w:r>
        <w:rPr>
          <w:sz w:val="28"/>
          <w:szCs w:val="28"/>
        </w:rPr>
        <w:t xml:space="preserve">Ольгинского </w:t>
      </w:r>
      <w:r w:rsidR="001F7587">
        <w:rPr>
          <w:sz w:val="28"/>
          <w:szCs w:val="28"/>
        </w:rPr>
        <w:t>муниципального округа</w:t>
      </w:r>
      <w:r w:rsidR="001F7587" w:rsidRPr="006D430C">
        <w:rPr>
          <w:sz w:val="28"/>
          <w:szCs w:val="28"/>
        </w:rPr>
        <w:t xml:space="preserve"> на финансирование мероприятий программы</w:t>
      </w:r>
      <w:r w:rsidR="008B48F4">
        <w:rPr>
          <w:sz w:val="28"/>
          <w:szCs w:val="28"/>
        </w:rPr>
        <w:t xml:space="preserve">: </w:t>
      </w:r>
      <w:r w:rsidR="00536FFE">
        <w:rPr>
          <w:sz w:val="28"/>
          <w:szCs w:val="28"/>
        </w:rPr>
        <w:t>на 2023 года – 0,0 рублей</w:t>
      </w:r>
      <w:r w:rsidR="00536FFE" w:rsidRPr="006D430C">
        <w:rPr>
          <w:sz w:val="28"/>
          <w:szCs w:val="28"/>
        </w:rPr>
        <w:t>,</w:t>
      </w:r>
      <w:r w:rsidR="00536FFE">
        <w:rPr>
          <w:sz w:val="28"/>
          <w:szCs w:val="28"/>
        </w:rPr>
        <w:t xml:space="preserve"> </w:t>
      </w:r>
      <w:r w:rsidR="008B48F4">
        <w:rPr>
          <w:sz w:val="28"/>
          <w:szCs w:val="28"/>
        </w:rPr>
        <w:t xml:space="preserve">на 2024 года </w:t>
      </w:r>
      <w:r w:rsidR="008B48F4" w:rsidRPr="006D430C">
        <w:rPr>
          <w:sz w:val="28"/>
          <w:szCs w:val="28"/>
        </w:rPr>
        <w:t>–</w:t>
      </w:r>
      <w:r w:rsidR="008B48F4">
        <w:rPr>
          <w:sz w:val="28"/>
          <w:szCs w:val="28"/>
        </w:rPr>
        <w:t xml:space="preserve"> 55 286,95</w:t>
      </w:r>
      <w:r w:rsidR="008B48F4" w:rsidRPr="00873CD7">
        <w:rPr>
          <w:sz w:val="28"/>
          <w:szCs w:val="28"/>
        </w:rPr>
        <w:t xml:space="preserve"> </w:t>
      </w:r>
      <w:r w:rsidR="008B48F4" w:rsidRPr="006D430C">
        <w:rPr>
          <w:sz w:val="28"/>
          <w:szCs w:val="28"/>
        </w:rPr>
        <w:t>рублей</w:t>
      </w:r>
      <w:r w:rsidR="008B48F4">
        <w:rPr>
          <w:sz w:val="28"/>
          <w:szCs w:val="28"/>
        </w:rPr>
        <w:t xml:space="preserve">, на 2025 года – 0,0 рублей, </w:t>
      </w:r>
      <w:r w:rsidR="001F7587" w:rsidRPr="006D430C">
        <w:rPr>
          <w:sz w:val="28"/>
          <w:szCs w:val="28"/>
        </w:rPr>
        <w:t>в том числе:</w:t>
      </w:r>
    </w:p>
    <w:p w:rsidR="00C45CC7" w:rsidRDefault="001F7587" w:rsidP="001F7587">
      <w:pPr>
        <w:widowControl w:val="0"/>
        <w:autoSpaceDE w:val="0"/>
        <w:autoSpaceDN w:val="0"/>
        <w:adjustRightInd w:val="0"/>
        <w:spacing w:line="360" w:lineRule="auto"/>
        <w:ind w:firstLine="720"/>
        <w:jc w:val="both"/>
        <w:rPr>
          <w:sz w:val="28"/>
          <w:szCs w:val="28"/>
        </w:rPr>
      </w:pPr>
      <w:r w:rsidRPr="006D430C">
        <w:rPr>
          <w:sz w:val="28"/>
          <w:szCs w:val="28"/>
        </w:rPr>
        <w:t xml:space="preserve">а) на </w:t>
      </w:r>
      <w:proofErr w:type="spellStart"/>
      <w:r w:rsidRPr="006D430C">
        <w:rPr>
          <w:sz w:val="28"/>
          <w:szCs w:val="28"/>
        </w:rPr>
        <w:t>софинансирование</w:t>
      </w:r>
      <w:proofErr w:type="spellEnd"/>
      <w:r w:rsidRPr="006D430C">
        <w:rPr>
          <w:sz w:val="28"/>
          <w:szCs w:val="28"/>
        </w:rPr>
        <w:t xml:space="preserve"> мероприятий программы</w:t>
      </w:r>
      <w:r w:rsidR="00C45CC7">
        <w:rPr>
          <w:sz w:val="28"/>
          <w:szCs w:val="28"/>
        </w:rPr>
        <w:t>;</w:t>
      </w:r>
    </w:p>
    <w:p w:rsidR="00C45CC7" w:rsidRDefault="001F7587" w:rsidP="00C45CC7">
      <w:pPr>
        <w:widowControl w:val="0"/>
        <w:autoSpaceDE w:val="0"/>
        <w:autoSpaceDN w:val="0"/>
        <w:adjustRightInd w:val="0"/>
        <w:spacing w:line="360" w:lineRule="auto"/>
        <w:ind w:firstLine="720"/>
        <w:jc w:val="both"/>
        <w:rPr>
          <w:sz w:val="28"/>
          <w:szCs w:val="28"/>
        </w:rPr>
      </w:pPr>
      <w:r w:rsidRPr="006D430C">
        <w:rPr>
          <w:sz w:val="28"/>
          <w:szCs w:val="28"/>
        </w:rPr>
        <w:t xml:space="preserve">б) на выполнение мероприятий по проведению экспертиз смет на </w:t>
      </w:r>
      <w:r w:rsidRPr="006D430C">
        <w:rPr>
          <w:sz w:val="28"/>
          <w:szCs w:val="28"/>
        </w:rPr>
        <w:lastRenderedPageBreak/>
        <w:t>соответствие установленным нормативам на предмет корректности применения норм расходования материалов, трудозатрат, расценок, коэффициентов, учитывающих особенности производства работ, налогообложения</w:t>
      </w:r>
      <w:r w:rsidR="00C45CC7">
        <w:rPr>
          <w:sz w:val="28"/>
          <w:szCs w:val="28"/>
        </w:rPr>
        <w:t>.</w:t>
      </w:r>
    </w:p>
    <w:p w:rsidR="001F7587" w:rsidRPr="006D430C" w:rsidRDefault="001F7587" w:rsidP="00C45CC7">
      <w:pPr>
        <w:widowControl w:val="0"/>
        <w:autoSpaceDE w:val="0"/>
        <w:autoSpaceDN w:val="0"/>
        <w:adjustRightInd w:val="0"/>
        <w:spacing w:line="360" w:lineRule="auto"/>
        <w:ind w:firstLine="720"/>
        <w:jc w:val="both"/>
        <w:rPr>
          <w:sz w:val="28"/>
          <w:szCs w:val="28"/>
        </w:rPr>
      </w:pPr>
      <w:r w:rsidRPr="006D430C">
        <w:rPr>
          <w:sz w:val="28"/>
          <w:szCs w:val="28"/>
        </w:rPr>
        <w:t>Объем средств из бюджетов государственных внебюджетных фондов, иных внебюджетных источников (средства за</w:t>
      </w:r>
      <w:r w:rsidR="00C45CC7">
        <w:rPr>
          <w:sz w:val="28"/>
          <w:szCs w:val="28"/>
        </w:rPr>
        <w:t>интересованных лиц) - 0 рублей.</w:t>
      </w:r>
    </w:p>
    <w:p w:rsidR="001F7587" w:rsidRDefault="001F7587" w:rsidP="001F7587">
      <w:pPr>
        <w:widowControl w:val="0"/>
        <w:autoSpaceDE w:val="0"/>
        <w:autoSpaceDN w:val="0"/>
        <w:adjustRightInd w:val="0"/>
        <w:spacing w:line="360" w:lineRule="auto"/>
        <w:ind w:firstLine="720"/>
        <w:jc w:val="both"/>
        <w:rPr>
          <w:sz w:val="28"/>
          <w:szCs w:val="28"/>
        </w:rPr>
      </w:pPr>
      <w:r w:rsidRPr="006D430C">
        <w:rPr>
          <w:sz w:val="28"/>
          <w:szCs w:val="28"/>
        </w:rPr>
        <w:t xml:space="preserve">Объем расходов на осуществление мероприятий программы может ежегодно уточняться на основе анализа полученных результатов и исходя из утвержденных бюджетных ассигнований и лимитов бюджетных обязательств местного бюджета на очередной финансовый год. </w:t>
      </w:r>
    </w:p>
    <w:p w:rsidR="001F7587" w:rsidRPr="00C00DA6" w:rsidRDefault="001F7587" w:rsidP="001F7587">
      <w:pPr>
        <w:widowControl w:val="0"/>
        <w:autoSpaceDE w:val="0"/>
        <w:autoSpaceDN w:val="0"/>
        <w:adjustRightInd w:val="0"/>
        <w:ind w:firstLine="720"/>
        <w:jc w:val="both"/>
      </w:pPr>
    </w:p>
    <w:p w:rsidR="001F7587" w:rsidRDefault="00C45CC7" w:rsidP="00C45CC7">
      <w:pPr>
        <w:pStyle w:val="ConsPlusNormal"/>
        <w:jc w:val="center"/>
        <w:rPr>
          <w:b/>
          <w:sz w:val="28"/>
          <w:szCs w:val="28"/>
        </w:rPr>
      </w:pPr>
      <w:r w:rsidRPr="00ED27C1">
        <w:rPr>
          <w:rFonts w:ascii="Times New Roman" w:hAnsi="Times New Roman" w:cs="Times New Roman"/>
          <w:sz w:val="28"/>
          <w:szCs w:val="28"/>
        </w:rPr>
        <w:t>Раздел V</w:t>
      </w:r>
      <w:r>
        <w:rPr>
          <w:rFonts w:ascii="Times New Roman" w:hAnsi="Times New Roman" w:cs="Times New Roman"/>
          <w:sz w:val="28"/>
          <w:szCs w:val="28"/>
          <w:lang w:val="en-US"/>
        </w:rPr>
        <w:t>I</w:t>
      </w:r>
      <w:r w:rsidRPr="00ED27C1">
        <w:rPr>
          <w:rFonts w:ascii="Times New Roman" w:hAnsi="Times New Roman" w:cs="Times New Roman"/>
          <w:sz w:val="28"/>
          <w:szCs w:val="28"/>
        </w:rPr>
        <w:t xml:space="preserve">I. </w:t>
      </w:r>
      <w:r w:rsidRPr="00C45CC7">
        <w:rPr>
          <w:rFonts w:ascii="Times New Roman" w:hAnsi="Times New Roman" w:cs="Times New Roman"/>
          <w:sz w:val="28"/>
          <w:szCs w:val="28"/>
        </w:rPr>
        <w:t>СРОКИ И ЭТАПЫ РЕАЛИЗАЦИИ ПРОГРАММЫ</w:t>
      </w:r>
    </w:p>
    <w:p w:rsidR="00C00DA6" w:rsidRPr="00C00DA6" w:rsidRDefault="00C00DA6" w:rsidP="001F7587">
      <w:pPr>
        <w:widowControl w:val="0"/>
        <w:tabs>
          <w:tab w:val="left" w:pos="720"/>
        </w:tabs>
        <w:autoSpaceDE w:val="0"/>
        <w:autoSpaceDN w:val="0"/>
        <w:adjustRightInd w:val="0"/>
        <w:spacing w:line="360" w:lineRule="auto"/>
        <w:ind w:firstLine="709"/>
        <w:jc w:val="both"/>
      </w:pPr>
    </w:p>
    <w:p w:rsidR="001F7587" w:rsidRPr="006D430C" w:rsidRDefault="001F7587" w:rsidP="001F7587">
      <w:pPr>
        <w:widowControl w:val="0"/>
        <w:tabs>
          <w:tab w:val="left" w:pos="720"/>
        </w:tabs>
        <w:autoSpaceDE w:val="0"/>
        <w:autoSpaceDN w:val="0"/>
        <w:adjustRightInd w:val="0"/>
        <w:spacing w:line="360" w:lineRule="auto"/>
        <w:ind w:firstLine="709"/>
        <w:jc w:val="both"/>
        <w:rPr>
          <w:sz w:val="28"/>
          <w:szCs w:val="28"/>
        </w:rPr>
      </w:pPr>
      <w:r w:rsidRPr="006D430C">
        <w:rPr>
          <w:sz w:val="28"/>
          <w:szCs w:val="28"/>
        </w:rPr>
        <w:t xml:space="preserve">Подпрограмма реализуется </w:t>
      </w:r>
      <w:r w:rsidR="00C45CC7">
        <w:rPr>
          <w:sz w:val="28"/>
          <w:szCs w:val="28"/>
        </w:rPr>
        <w:t>в</w:t>
      </w:r>
      <w:r w:rsidRPr="006D430C">
        <w:rPr>
          <w:sz w:val="28"/>
          <w:szCs w:val="28"/>
        </w:rPr>
        <w:t xml:space="preserve"> 202</w:t>
      </w:r>
      <w:r w:rsidR="00536FFE">
        <w:rPr>
          <w:sz w:val="28"/>
          <w:szCs w:val="28"/>
        </w:rPr>
        <w:t>3</w:t>
      </w:r>
      <w:r w:rsidR="00B2705D">
        <w:rPr>
          <w:sz w:val="28"/>
          <w:szCs w:val="28"/>
        </w:rPr>
        <w:t>-202</w:t>
      </w:r>
      <w:r w:rsidR="00536FFE">
        <w:rPr>
          <w:sz w:val="28"/>
          <w:szCs w:val="28"/>
        </w:rPr>
        <w:t>5</w:t>
      </w:r>
      <w:r w:rsidRPr="006D430C">
        <w:rPr>
          <w:sz w:val="28"/>
          <w:szCs w:val="28"/>
        </w:rPr>
        <w:t xml:space="preserve"> год</w:t>
      </w:r>
      <w:r w:rsidR="00B2705D">
        <w:rPr>
          <w:sz w:val="28"/>
          <w:szCs w:val="28"/>
        </w:rPr>
        <w:t>ах</w:t>
      </w:r>
      <w:r w:rsidRPr="006D430C">
        <w:rPr>
          <w:sz w:val="28"/>
          <w:szCs w:val="28"/>
        </w:rPr>
        <w:t>.</w:t>
      </w:r>
    </w:p>
    <w:p w:rsidR="001F7587" w:rsidRDefault="001F7587" w:rsidP="001F7587">
      <w:pPr>
        <w:widowControl w:val="0"/>
        <w:autoSpaceDE w:val="0"/>
        <w:autoSpaceDN w:val="0"/>
        <w:adjustRightInd w:val="0"/>
        <w:ind w:firstLine="720"/>
        <w:jc w:val="both"/>
        <w:rPr>
          <w:sz w:val="26"/>
          <w:szCs w:val="26"/>
        </w:rPr>
      </w:pPr>
    </w:p>
    <w:p w:rsidR="001F7587" w:rsidRPr="00ED27C1" w:rsidRDefault="001F7587" w:rsidP="001F7587">
      <w:pPr>
        <w:pStyle w:val="ConsPlusNormal"/>
        <w:spacing w:line="360" w:lineRule="auto"/>
        <w:ind w:firstLine="540"/>
        <w:jc w:val="both"/>
        <w:rPr>
          <w:rFonts w:ascii="Times New Roman" w:hAnsi="Times New Roman" w:cs="Times New Roman"/>
          <w:sz w:val="28"/>
          <w:szCs w:val="28"/>
        </w:rPr>
        <w:sectPr w:rsidR="001F7587" w:rsidRPr="00ED27C1" w:rsidSect="00C00DA6">
          <w:footerReference w:type="default" r:id="rId9"/>
          <w:pgSz w:w="11905" w:h="16838"/>
          <w:pgMar w:top="1077" w:right="706" w:bottom="1560" w:left="1701" w:header="0" w:footer="0" w:gutter="0"/>
          <w:cols w:space="720"/>
          <w:docGrid w:linePitch="245"/>
        </w:sectPr>
      </w:pPr>
    </w:p>
    <w:p w:rsidR="001C6861" w:rsidRPr="005E1D50" w:rsidRDefault="001C6861" w:rsidP="001C6861">
      <w:pPr>
        <w:pStyle w:val="ConsPlusNormal"/>
        <w:jc w:val="right"/>
        <w:rPr>
          <w:rFonts w:ascii="Times New Roman" w:hAnsi="Times New Roman" w:cs="Times New Roman"/>
          <w:sz w:val="24"/>
          <w:szCs w:val="24"/>
        </w:rPr>
      </w:pPr>
      <w:r w:rsidRPr="005E1D50">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00E21CBC">
        <w:rPr>
          <w:rFonts w:ascii="Times New Roman" w:hAnsi="Times New Roman" w:cs="Times New Roman"/>
          <w:sz w:val="24"/>
          <w:szCs w:val="24"/>
        </w:rPr>
        <w:t xml:space="preserve"> 1</w:t>
      </w:r>
    </w:p>
    <w:p w:rsidR="001C6861" w:rsidRDefault="001C6861" w:rsidP="001C6861">
      <w:pPr>
        <w:pStyle w:val="ConsPlusNormal"/>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261676" w:rsidRDefault="001C6861" w:rsidP="001C686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00261676">
        <w:rPr>
          <w:rFonts w:ascii="Times New Roman" w:hAnsi="Times New Roman" w:cs="Times New Roman"/>
          <w:sz w:val="24"/>
          <w:szCs w:val="24"/>
        </w:rPr>
        <w:t>«</w:t>
      </w:r>
      <w:r>
        <w:rPr>
          <w:rFonts w:ascii="Times New Roman" w:hAnsi="Times New Roman" w:cs="Times New Roman"/>
          <w:sz w:val="24"/>
          <w:szCs w:val="24"/>
        </w:rPr>
        <w:t>1000 дворов» на территории</w:t>
      </w:r>
    </w:p>
    <w:p w:rsidR="00261676" w:rsidRDefault="001C6861" w:rsidP="001C6861">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Ольгинского </w:t>
      </w:r>
      <w:r w:rsidR="00261676">
        <w:rPr>
          <w:rFonts w:ascii="Times New Roman" w:hAnsi="Times New Roman" w:cs="Times New Roman"/>
          <w:sz w:val="24"/>
          <w:szCs w:val="24"/>
        </w:rPr>
        <w:t>муниципального округа</w:t>
      </w:r>
    </w:p>
    <w:p w:rsidR="001C6861" w:rsidRDefault="00261676" w:rsidP="001C6861">
      <w:pPr>
        <w:pStyle w:val="ConsPlusNormal"/>
        <w:jc w:val="right"/>
        <w:rPr>
          <w:rFonts w:ascii="Times New Roman" w:hAnsi="Times New Roman" w:cs="Times New Roman"/>
          <w:sz w:val="24"/>
          <w:szCs w:val="24"/>
        </w:rPr>
      </w:pPr>
      <w:r>
        <w:rPr>
          <w:rFonts w:ascii="Times New Roman" w:hAnsi="Times New Roman" w:cs="Times New Roman"/>
          <w:sz w:val="24"/>
          <w:szCs w:val="24"/>
        </w:rPr>
        <w:t>на 202</w:t>
      </w:r>
      <w:r w:rsidR="00536FFE">
        <w:rPr>
          <w:rFonts w:ascii="Times New Roman" w:hAnsi="Times New Roman" w:cs="Times New Roman"/>
          <w:sz w:val="24"/>
          <w:szCs w:val="24"/>
        </w:rPr>
        <w:t>3</w:t>
      </w:r>
      <w:r w:rsidR="00B2705D">
        <w:rPr>
          <w:rFonts w:ascii="Times New Roman" w:hAnsi="Times New Roman" w:cs="Times New Roman"/>
          <w:sz w:val="24"/>
          <w:szCs w:val="24"/>
        </w:rPr>
        <w:t>-202</w:t>
      </w:r>
      <w:r w:rsidR="00536FFE">
        <w:rPr>
          <w:rFonts w:ascii="Times New Roman" w:hAnsi="Times New Roman" w:cs="Times New Roman"/>
          <w:sz w:val="24"/>
          <w:szCs w:val="24"/>
        </w:rPr>
        <w:t>5</w:t>
      </w:r>
      <w:r w:rsidR="001C6861">
        <w:rPr>
          <w:rFonts w:ascii="Times New Roman" w:hAnsi="Times New Roman" w:cs="Times New Roman"/>
          <w:sz w:val="24"/>
          <w:szCs w:val="24"/>
        </w:rPr>
        <w:t xml:space="preserve"> год</w:t>
      </w:r>
      <w:r w:rsidR="00B2705D">
        <w:rPr>
          <w:rFonts w:ascii="Times New Roman" w:hAnsi="Times New Roman" w:cs="Times New Roman"/>
          <w:sz w:val="24"/>
          <w:szCs w:val="24"/>
        </w:rPr>
        <w:t>ы</w:t>
      </w:r>
      <w:r w:rsidR="001C6861">
        <w:rPr>
          <w:rFonts w:ascii="Times New Roman" w:hAnsi="Times New Roman" w:cs="Times New Roman"/>
          <w:sz w:val="24"/>
          <w:szCs w:val="24"/>
        </w:rPr>
        <w:t>»</w:t>
      </w:r>
    </w:p>
    <w:p w:rsidR="00E21CBC" w:rsidRDefault="00E21CBC" w:rsidP="001C6861">
      <w:pPr>
        <w:pStyle w:val="ConsPlusNormal"/>
        <w:jc w:val="right"/>
        <w:rPr>
          <w:rFonts w:ascii="Times New Roman" w:hAnsi="Times New Roman" w:cs="Times New Roman"/>
          <w:sz w:val="24"/>
          <w:szCs w:val="24"/>
        </w:rPr>
      </w:pPr>
    </w:p>
    <w:p w:rsidR="00E21CBC" w:rsidRPr="00306C7F" w:rsidRDefault="00E21CBC" w:rsidP="00E21CBC">
      <w:pPr>
        <w:pStyle w:val="ConsPlusNormal"/>
        <w:jc w:val="center"/>
        <w:rPr>
          <w:rFonts w:ascii="Times New Roman" w:hAnsi="Times New Roman" w:cs="Times New Roman"/>
          <w:b/>
          <w:sz w:val="26"/>
          <w:szCs w:val="26"/>
        </w:rPr>
      </w:pPr>
      <w:r w:rsidRPr="00306C7F">
        <w:rPr>
          <w:rFonts w:ascii="Times New Roman" w:hAnsi="Times New Roman" w:cs="Times New Roman"/>
          <w:b/>
          <w:sz w:val="26"/>
          <w:szCs w:val="26"/>
        </w:rPr>
        <w:t>Перечень объектов благоустройства и осуществляемые мероприятия</w:t>
      </w:r>
    </w:p>
    <w:p w:rsidR="00E21CBC" w:rsidRPr="00831296" w:rsidRDefault="00E21CBC" w:rsidP="00E21CBC">
      <w:pPr>
        <w:pStyle w:val="ConsPlusNormal"/>
        <w:jc w:val="center"/>
        <w:rPr>
          <w:rFonts w:ascii="Times New Roman" w:hAnsi="Times New Roman" w:cs="Times New Roman"/>
          <w:sz w:val="26"/>
          <w:szCs w:val="26"/>
        </w:rPr>
      </w:pPr>
    </w:p>
    <w:tbl>
      <w:tblPr>
        <w:tblW w:w="1513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1"/>
        <w:gridCol w:w="7713"/>
      </w:tblGrid>
      <w:tr w:rsidR="00B2705D" w:rsidRPr="00DE3E19" w:rsidTr="006D646D">
        <w:trPr>
          <w:trHeight w:val="546"/>
        </w:trPr>
        <w:tc>
          <w:tcPr>
            <w:tcW w:w="15134" w:type="dxa"/>
            <w:gridSpan w:val="2"/>
            <w:shd w:val="clear" w:color="auto" w:fill="auto"/>
            <w:vAlign w:val="center"/>
          </w:tcPr>
          <w:p w:rsidR="00B2705D" w:rsidRDefault="00B2705D" w:rsidP="00536FFE">
            <w:pPr>
              <w:jc w:val="center"/>
              <w:rPr>
                <w:color w:val="000000"/>
                <w:sz w:val="22"/>
                <w:szCs w:val="22"/>
              </w:rPr>
            </w:pPr>
            <w:r>
              <w:rPr>
                <w:color w:val="000000"/>
                <w:sz w:val="22"/>
                <w:szCs w:val="22"/>
              </w:rPr>
              <w:t>202</w:t>
            </w:r>
            <w:r w:rsidR="00536FFE">
              <w:rPr>
                <w:color w:val="000000"/>
                <w:sz w:val="22"/>
                <w:szCs w:val="22"/>
              </w:rPr>
              <w:t>3</w:t>
            </w:r>
            <w:r>
              <w:rPr>
                <w:color w:val="000000"/>
                <w:sz w:val="22"/>
                <w:szCs w:val="22"/>
              </w:rPr>
              <w:t xml:space="preserve"> год</w:t>
            </w:r>
          </w:p>
        </w:tc>
      </w:tr>
      <w:tr w:rsidR="00E21CBC" w:rsidRPr="00DE3E19" w:rsidTr="00B2705D">
        <w:trPr>
          <w:trHeight w:val="546"/>
        </w:trPr>
        <w:tc>
          <w:tcPr>
            <w:tcW w:w="7421" w:type="dxa"/>
            <w:shd w:val="clear" w:color="auto" w:fill="auto"/>
            <w:vAlign w:val="center"/>
          </w:tcPr>
          <w:p w:rsidR="00E21CBC" w:rsidRDefault="00536FFE" w:rsidP="00536FFE">
            <w:pPr>
              <w:jc w:val="center"/>
              <w:rPr>
                <w:color w:val="000000"/>
                <w:sz w:val="22"/>
                <w:szCs w:val="22"/>
              </w:rPr>
            </w:pPr>
            <w:r>
              <w:rPr>
                <w:color w:val="000000"/>
                <w:sz w:val="22"/>
                <w:szCs w:val="22"/>
              </w:rPr>
              <w:t>-</w:t>
            </w:r>
          </w:p>
        </w:tc>
        <w:tc>
          <w:tcPr>
            <w:tcW w:w="7713" w:type="dxa"/>
            <w:shd w:val="clear" w:color="auto" w:fill="auto"/>
          </w:tcPr>
          <w:p w:rsidR="00E21CBC" w:rsidRPr="00DE3E19" w:rsidRDefault="00536FFE" w:rsidP="002C41BF">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r>
      <w:tr w:rsidR="00E21CBC" w:rsidRPr="00DE3E19" w:rsidTr="00B2705D">
        <w:trPr>
          <w:trHeight w:val="696"/>
        </w:trPr>
        <w:tc>
          <w:tcPr>
            <w:tcW w:w="7421" w:type="dxa"/>
            <w:shd w:val="clear" w:color="auto" w:fill="auto"/>
            <w:vAlign w:val="center"/>
          </w:tcPr>
          <w:p w:rsidR="00E21CBC" w:rsidRDefault="00536FFE" w:rsidP="00536FFE">
            <w:pPr>
              <w:jc w:val="center"/>
              <w:rPr>
                <w:color w:val="000000"/>
                <w:sz w:val="22"/>
                <w:szCs w:val="22"/>
              </w:rPr>
            </w:pPr>
            <w:r>
              <w:rPr>
                <w:color w:val="000000"/>
                <w:sz w:val="22"/>
                <w:szCs w:val="22"/>
              </w:rPr>
              <w:t>-</w:t>
            </w:r>
          </w:p>
        </w:tc>
        <w:tc>
          <w:tcPr>
            <w:tcW w:w="7713" w:type="dxa"/>
            <w:shd w:val="clear" w:color="auto" w:fill="auto"/>
          </w:tcPr>
          <w:p w:rsidR="00E21CBC" w:rsidRPr="00DE3E19" w:rsidRDefault="00536FFE" w:rsidP="002C41BF">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r>
      <w:tr w:rsidR="00B2705D" w:rsidTr="002C41BF">
        <w:trPr>
          <w:trHeight w:val="546"/>
        </w:trPr>
        <w:tc>
          <w:tcPr>
            <w:tcW w:w="15134" w:type="dxa"/>
            <w:gridSpan w:val="2"/>
            <w:shd w:val="clear" w:color="auto" w:fill="auto"/>
            <w:vAlign w:val="center"/>
          </w:tcPr>
          <w:p w:rsidR="00B2705D" w:rsidRDefault="00B2705D" w:rsidP="00536FFE">
            <w:pPr>
              <w:jc w:val="center"/>
              <w:rPr>
                <w:color w:val="000000"/>
                <w:sz w:val="22"/>
                <w:szCs w:val="22"/>
              </w:rPr>
            </w:pPr>
            <w:r>
              <w:rPr>
                <w:color w:val="000000"/>
                <w:sz w:val="22"/>
                <w:szCs w:val="22"/>
              </w:rPr>
              <w:t>202</w:t>
            </w:r>
            <w:r w:rsidR="00536FFE">
              <w:rPr>
                <w:color w:val="000000"/>
                <w:sz w:val="22"/>
                <w:szCs w:val="22"/>
              </w:rPr>
              <w:t>4</w:t>
            </w:r>
            <w:r>
              <w:rPr>
                <w:color w:val="000000"/>
                <w:sz w:val="22"/>
                <w:szCs w:val="22"/>
              </w:rPr>
              <w:t xml:space="preserve"> год</w:t>
            </w:r>
          </w:p>
        </w:tc>
      </w:tr>
      <w:tr w:rsidR="00536FFE" w:rsidRPr="00DE3E19" w:rsidTr="002C41BF">
        <w:trPr>
          <w:trHeight w:val="546"/>
        </w:trPr>
        <w:tc>
          <w:tcPr>
            <w:tcW w:w="7421" w:type="dxa"/>
            <w:shd w:val="clear" w:color="auto" w:fill="auto"/>
            <w:vAlign w:val="center"/>
          </w:tcPr>
          <w:p w:rsidR="00536FFE" w:rsidRDefault="00536FFE" w:rsidP="00536FFE">
            <w:pPr>
              <w:rPr>
                <w:color w:val="000000"/>
                <w:sz w:val="22"/>
                <w:szCs w:val="22"/>
              </w:rPr>
            </w:pPr>
            <w:r>
              <w:rPr>
                <w:color w:val="000000"/>
                <w:sz w:val="22"/>
                <w:szCs w:val="22"/>
              </w:rPr>
              <w:t xml:space="preserve">1. Придомовая территория, ул. Дзержинского, 44 пгт. Ольга, </w:t>
            </w:r>
            <w:r>
              <w:rPr>
                <w:color w:val="000000"/>
                <w:sz w:val="22"/>
                <w:szCs w:val="22"/>
              </w:rPr>
              <w:br/>
              <w:t>Ольгинского района Приморского края</w:t>
            </w:r>
          </w:p>
        </w:tc>
        <w:tc>
          <w:tcPr>
            <w:tcW w:w="7713" w:type="dxa"/>
            <w:shd w:val="clear" w:color="auto" w:fill="auto"/>
          </w:tcPr>
          <w:p w:rsidR="00536FFE" w:rsidRDefault="00536FFE" w:rsidP="00536FFE">
            <w:pPr>
              <w:jc w:val="center"/>
              <w:rPr>
                <w:color w:val="000000"/>
                <w:sz w:val="22"/>
                <w:szCs w:val="22"/>
              </w:rPr>
            </w:pPr>
            <w:r>
              <w:rPr>
                <w:color w:val="000000"/>
                <w:sz w:val="22"/>
                <w:szCs w:val="22"/>
              </w:rPr>
              <w:t xml:space="preserve">Обустройство </w:t>
            </w:r>
            <w:proofErr w:type="spellStart"/>
            <w:proofErr w:type="gramStart"/>
            <w:r>
              <w:rPr>
                <w:color w:val="000000"/>
                <w:sz w:val="22"/>
                <w:szCs w:val="22"/>
              </w:rPr>
              <w:t>асфальто</w:t>
            </w:r>
            <w:proofErr w:type="spellEnd"/>
            <w:r>
              <w:rPr>
                <w:color w:val="000000"/>
                <w:sz w:val="22"/>
                <w:szCs w:val="22"/>
              </w:rPr>
              <w:t>-бетонного</w:t>
            </w:r>
            <w:proofErr w:type="gramEnd"/>
            <w:r>
              <w:rPr>
                <w:color w:val="000000"/>
                <w:sz w:val="22"/>
                <w:szCs w:val="22"/>
              </w:rPr>
              <w:t xml:space="preserve"> покрытия, установка урн и скамеек</w:t>
            </w:r>
          </w:p>
          <w:p w:rsidR="00536FFE" w:rsidRPr="00DE3E19" w:rsidRDefault="00536FFE" w:rsidP="00536FFE">
            <w:pPr>
              <w:pStyle w:val="ConsPlusNormal"/>
              <w:jc w:val="center"/>
              <w:rPr>
                <w:rFonts w:ascii="Times New Roman" w:hAnsi="Times New Roman" w:cs="Times New Roman"/>
                <w:sz w:val="26"/>
                <w:szCs w:val="26"/>
              </w:rPr>
            </w:pPr>
          </w:p>
        </w:tc>
      </w:tr>
      <w:tr w:rsidR="00536FFE" w:rsidRPr="00DE3E19" w:rsidTr="00B2705D">
        <w:trPr>
          <w:trHeight w:val="462"/>
        </w:trPr>
        <w:tc>
          <w:tcPr>
            <w:tcW w:w="7421" w:type="dxa"/>
            <w:shd w:val="clear" w:color="auto" w:fill="auto"/>
            <w:vAlign w:val="center"/>
          </w:tcPr>
          <w:p w:rsidR="00536FFE" w:rsidRDefault="00536FFE" w:rsidP="00536FFE">
            <w:pPr>
              <w:rPr>
                <w:color w:val="000000"/>
                <w:sz w:val="22"/>
                <w:szCs w:val="22"/>
              </w:rPr>
            </w:pPr>
            <w:r>
              <w:rPr>
                <w:color w:val="000000"/>
                <w:sz w:val="22"/>
                <w:szCs w:val="22"/>
              </w:rPr>
              <w:t xml:space="preserve">2. Придомовая территория, ул. Первомайская, 9А пгт. Ольга, </w:t>
            </w:r>
            <w:r>
              <w:rPr>
                <w:color w:val="000000"/>
                <w:sz w:val="22"/>
                <w:szCs w:val="22"/>
              </w:rPr>
              <w:br/>
              <w:t>Ольгинского района Приморского края</w:t>
            </w:r>
          </w:p>
        </w:tc>
        <w:tc>
          <w:tcPr>
            <w:tcW w:w="7713" w:type="dxa"/>
            <w:shd w:val="clear" w:color="auto" w:fill="auto"/>
          </w:tcPr>
          <w:p w:rsidR="00536FFE" w:rsidRDefault="00536FFE" w:rsidP="00536FFE">
            <w:pPr>
              <w:jc w:val="center"/>
              <w:rPr>
                <w:color w:val="000000"/>
                <w:sz w:val="22"/>
                <w:szCs w:val="22"/>
              </w:rPr>
            </w:pPr>
            <w:r>
              <w:rPr>
                <w:color w:val="000000"/>
                <w:sz w:val="22"/>
                <w:szCs w:val="22"/>
              </w:rPr>
              <w:t xml:space="preserve">Обустройство </w:t>
            </w:r>
            <w:proofErr w:type="spellStart"/>
            <w:proofErr w:type="gramStart"/>
            <w:r>
              <w:rPr>
                <w:color w:val="000000"/>
                <w:sz w:val="22"/>
                <w:szCs w:val="22"/>
              </w:rPr>
              <w:t>асфальто</w:t>
            </w:r>
            <w:proofErr w:type="spellEnd"/>
            <w:r>
              <w:rPr>
                <w:color w:val="000000"/>
                <w:sz w:val="22"/>
                <w:szCs w:val="22"/>
              </w:rPr>
              <w:t>-бетонного</w:t>
            </w:r>
            <w:proofErr w:type="gramEnd"/>
            <w:r>
              <w:rPr>
                <w:color w:val="000000"/>
                <w:sz w:val="22"/>
                <w:szCs w:val="22"/>
              </w:rPr>
              <w:t xml:space="preserve"> покрытия, установка урн и скамеек</w:t>
            </w:r>
          </w:p>
          <w:p w:rsidR="00536FFE" w:rsidRPr="00DE3E19" w:rsidRDefault="00536FFE" w:rsidP="00536FFE">
            <w:pPr>
              <w:pStyle w:val="ConsPlusNormal"/>
              <w:jc w:val="center"/>
              <w:rPr>
                <w:rFonts w:ascii="Times New Roman" w:hAnsi="Times New Roman" w:cs="Times New Roman"/>
                <w:sz w:val="26"/>
                <w:szCs w:val="26"/>
              </w:rPr>
            </w:pPr>
          </w:p>
        </w:tc>
      </w:tr>
      <w:tr w:rsidR="00536FFE" w:rsidTr="002C41BF">
        <w:trPr>
          <w:trHeight w:val="546"/>
        </w:trPr>
        <w:tc>
          <w:tcPr>
            <w:tcW w:w="15134" w:type="dxa"/>
            <w:gridSpan w:val="2"/>
            <w:shd w:val="clear" w:color="auto" w:fill="auto"/>
            <w:vAlign w:val="center"/>
          </w:tcPr>
          <w:p w:rsidR="00536FFE" w:rsidRDefault="00536FFE" w:rsidP="00536FFE">
            <w:pPr>
              <w:jc w:val="center"/>
              <w:rPr>
                <w:color w:val="000000"/>
                <w:sz w:val="22"/>
                <w:szCs w:val="22"/>
              </w:rPr>
            </w:pPr>
            <w:r>
              <w:rPr>
                <w:color w:val="000000"/>
                <w:sz w:val="22"/>
                <w:szCs w:val="22"/>
              </w:rPr>
              <w:t>2025 год</w:t>
            </w:r>
          </w:p>
        </w:tc>
      </w:tr>
      <w:tr w:rsidR="00536FFE" w:rsidRPr="00DE3E19" w:rsidTr="00B2705D">
        <w:trPr>
          <w:trHeight w:val="421"/>
        </w:trPr>
        <w:tc>
          <w:tcPr>
            <w:tcW w:w="7421" w:type="dxa"/>
            <w:shd w:val="clear" w:color="auto" w:fill="auto"/>
            <w:vAlign w:val="center"/>
          </w:tcPr>
          <w:p w:rsidR="00536FFE" w:rsidRDefault="00536FFE" w:rsidP="00536FFE">
            <w:pPr>
              <w:jc w:val="center"/>
              <w:rPr>
                <w:color w:val="000000"/>
                <w:sz w:val="22"/>
                <w:szCs w:val="22"/>
              </w:rPr>
            </w:pPr>
            <w:r>
              <w:rPr>
                <w:color w:val="000000"/>
                <w:sz w:val="22"/>
                <w:szCs w:val="22"/>
              </w:rPr>
              <w:t>-</w:t>
            </w:r>
          </w:p>
        </w:tc>
        <w:tc>
          <w:tcPr>
            <w:tcW w:w="7713" w:type="dxa"/>
            <w:shd w:val="clear" w:color="auto" w:fill="auto"/>
          </w:tcPr>
          <w:p w:rsidR="00536FFE" w:rsidRPr="00DE3E19" w:rsidRDefault="00536FFE" w:rsidP="00536FFE">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r>
      <w:tr w:rsidR="00536FFE" w:rsidRPr="00DE3E19" w:rsidTr="00B2705D">
        <w:trPr>
          <w:trHeight w:val="488"/>
        </w:trPr>
        <w:tc>
          <w:tcPr>
            <w:tcW w:w="7421" w:type="dxa"/>
            <w:shd w:val="clear" w:color="auto" w:fill="auto"/>
            <w:vAlign w:val="center"/>
          </w:tcPr>
          <w:p w:rsidR="00536FFE" w:rsidRDefault="00536FFE" w:rsidP="00536FFE">
            <w:pPr>
              <w:jc w:val="center"/>
              <w:rPr>
                <w:color w:val="000000"/>
                <w:sz w:val="22"/>
                <w:szCs w:val="22"/>
              </w:rPr>
            </w:pPr>
            <w:r>
              <w:rPr>
                <w:color w:val="000000"/>
                <w:sz w:val="22"/>
                <w:szCs w:val="22"/>
              </w:rPr>
              <w:t>-</w:t>
            </w:r>
          </w:p>
        </w:tc>
        <w:tc>
          <w:tcPr>
            <w:tcW w:w="7713" w:type="dxa"/>
            <w:shd w:val="clear" w:color="auto" w:fill="auto"/>
          </w:tcPr>
          <w:p w:rsidR="00536FFE" w:rsidRPr="00DE3E19" w:rsidRDefault="00536FFE" w:rsidP="00536FFE">
            <w:pPr>
              <w:pStyle w:val="ConsPlusNormal"/>
              <w:jc w:val="center"/>
              <w:rPr>
                <w:rFonts w:ascii="Times New Roman" w:hAnsi="Times New Roman" w:cs="Times New Roman"/>
                <w:sz w:val="26"/>
                <w:szCs w:val="26"/>
              </w:rPr>
            </w:pPr>
            <w:r>
              <w:rPr>
                <w:rFonts w:ascii="Times New Roman" w:hAnsi="Times New Roman" w:cs="Times New Roman"/>
                <w:sz w:val="26"/>
                <w:szCs w:val="26"/>
              </w:rPr>
              <w:t>-</w:t>
            </w:r>
          </w:p>
        </w:tc>
      </w:tr>
    </w:tbl>
    <w:p w:rsidR="00E21CBC" w:rsidRPr="00831296" w:rsidRDefault="00E21CBC" w:rsidP="00E21CBC">
      <w:pPr>
        <w:pStyle w:val="ConsPlusNormal"/>
        <w:jc w:val="center"/>
        <w:rPr>
          <w:rFonts w:ascii="Times New Roman" w:hAnsi="Times New Roman" w:cs="Times New Roman"/>
          <w:sz w:val="26"/>
          <w:szCs w:val="26"/>
        </w:rPr>
      </w:pPr>
    </w:p>
    <w:p w:rsidR="00E21CBC" w:rsidRDefault="00E21CBC" w:rsidP="00E21CBC">
      <w:pPr>
        <w:rPr>
          <w:sz w:val="26"/>
          <w:szCs w:val="26"/>
        </w:rPr>
      </w:pPr>
    </w:p>
    <w:p w:rsidR="00E21CBC" w:rsidRDefault="00E21CBC">
      <w:pPr>
        <w:spacing w:after="200" w:line="276" w:lineRule="auto"/>
        <w:rPr>
          <w:sz w:val="24"/>
          <w:szCs w:val="24"/>
        </w:rPr>
      </w:pPr>
      <w:r>
        <w:rPr>
          <w:sz w:val="24"/>
          <w:szCs w:val="24"/>
        </w:rPr>
        <w:br w:type="page"/>
      </w:r>
    </w:p>
    <w:p w:rsidR="00E21CBC" w:rsidRPr="005E1D50" w:rsidRDefault="00E21CBC" w:rsidP="00E21CBC">
      <w:pPr>
        <w:pStyle w:val="ConsPlusNormal"/>
        <w:jc w:val="right"/>
        <w:rPr>
          <w:rFonts w:ascii="Times New Roman" w:hAnsi="Times New Roman" w:cs="Times New Roman"/>
          <w:sz w:val="24"/>
          <w:szCs w:val="24"/>
        </w:rPr>
      </w:pPr>
      <w:bookmarkStart w:id="2" w:name="P1127"/>
      <w:bookmarkEnd w:id="2"/>
      <w:r w:rsidRPr="005E1D50">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 2</w:t>
      </w:r>
    </w:p>
    <w:p w:rsidR="00E21CBC" w:rsidRDefault="00E21CBC" w:rsidP="00E21CBC">
      <w:pPr>
        <w:pStyle w:val="ConsPlusNormal"/>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E21CBC" w:rsidRDefault="00E21CBC" w:rsidP="00E21CB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«1000 дворов» на территории</w:t>
      </w:r>
    </w:p>
    <w:p w:rsidR="00E21CBC" w:rsidRDefault="00E21CBC" w:rsidP="00E21CBC">
      <w:pPr>
        <w:pStyle w:val="ConsPlusNormal"/>
        <w:jc w:val="right"/>
        <w:rPr>
          <w:rFonts w:ascii="Times New Roman" w:hAnsi="Times New Roman" w:cs="Times New Roman"/>
          <w:sz w:val="24"/>
          <w:szCs w:val="24"/>
        </w:rPr>
      </w:pPr>
      <w:r>
        <w:rPr>
          <w:rFonts w:ascii="Times New Roman" w:hAnsi="Times New Roman" w:cs="Times New Roman"/>
          <w:sz w:val="24"/>
          <w:szCs w:val="24"/>
        </w:rPr>
        <w:t>Ольгинского муниципального округа</w:t>
      </w:r>
    </w:p>
    <w:p w:rsidR="00E21CBC" w:rsidRDefault="00E21CBC" w:rsidP="00E21CBC">
      <w:pPr>
        <w:pStyle w:val="Default"/>
        <w:jc w:val="right"/>
        <w:rPr>
          <w:b/>
          <w:bCs/>
          <w:sz w:val="26"/>
          <w:szCs w:val="26"/>
        </w:rPr>
      </w:pPr>
      <w:r>
        <w:rPr>
          <w:rFonts w:ascii="Times New Roman" w:hAnsi="Times New Roman" w:cs="Times New Roman"/>
        </w:rPr>
        <w:t>на 202</w:t>
      </w:r>
      <w:r w:rsidR="00536FFE">
        <w:rPr>
          <w:rFonts w:ascii="Times New Roman" w:hAnsi="Times New Roman" w:cs="Times New Roman"/>
        </w:rPr>
        <w:t>3</w:t>
      </w:r>
      <w:r w:rsidR="00134B39">
        <w:rPr>
          <w:rFonts w:ascii="Times New Roman" w:hAnsi="Times New Roman" w:cs="Times New Roman"/>
        </w:rPr>
        <w:t>-202</w:t>
      </w:r>
      <w:r w:rsidR="00536FFE">
        <w:rPr>
          <w:rFonts w:ascii="Times New Roman" w:hAnsi="Times New Roman" w:cs="Times New Roman"/>
        </w:rPr>
        <w:t>5</w:t>
      </w:r>
      <w:r>
        <w:rPr>
          <w:rFonts w:ascii="Times New Roman" w:hAnsi="Times New Roman" w:cs="Times New Roman"/>
        </w:rPr>
        <w:t xml:space="preserve"> год</w:t>
      </w:r>
      <w:r w:rsidR="00134B39">
        <w:rPr>
          <w:rFonts w:ascii="Times New Roman" w:hAnsi="Times New Roman" w:cs="Times New Roman"/>
        </w:rPr>
        <w:t>ы</w:t>
      </w:r>
      <w:r>
        <w:rPr>
          <w:rFonts w:ascii="Times New Roman" w:hAnsi="Times New Roman" w:cs="Times New Roman"/>
        </w:rPr>
        <w:t>»</w:t>
      </w:r>
    </w:p>
    <w:p w:rsidR="00E21CBC" w:rsidRDefault="00E21CBC" w:rsidP="001C6861">
      <w:pPr>
        <w:pStyle w:val="Default"/>
        <w:jc w:val="center"/>
        <w:rPr>
          <w:b/>
          <w:bCs/>
          <w:sz w:val="26"/>
          <w:szCs w:val="26"/>
        </w:rPr>
      </w:pPr>
    </w:p>
    <w:p w:rsidR="001C6861" w:rsidRDefault="001C6861" w:rsidP="001C6861">
      <w:pPr>
        <w:pStyle w:val="Default"/>
        <w:jc w:val="center"/>
        <w:rPr>
          <w:sz w:val="26"/>
          <w:szCs w:val="26"/>
        </w:rPr>
      </w:pPr>
      <w:r w:rsidRPr="00261676">
        <w:rPr>
          <w:b/>
          <w:bCs/>
          <w:sz w:val="26"/>
          <w:szCs w:val="26"/>
        </w:rPr>
        <w:t>Перечень Программных мероприятий</w:t>
      </w:r>
    </w:p>
    <w:p w:rsidR="001C6861" w:rsidRDefault="001C6861" w:rsidP="003A4524">
      <w:pPr>
        <w:pStyle w:val="Default"/>
        <w:ind w:left="851" w:firstLine="709"/>
        <w:jc w:val="both"/>
        <w:rPr>
          <w:sz w:val="26"/>
          <w:szCs w:val="26"/>
        </w:rPr>
      </w:pPr>
      <w:r>
        <w:rPr>
          <w:sz w:val="26"/>
          <w:szCs w:val="26"/>
        </w:rPr>
        <w:t xml:space="preserve">В рамках реализации Муниципальной программы планируется проведение комплекса работ за счет средств из краевого бюджета. Основной принцип мероприятий – адресный подход к решению обозначенных проблем. При разработке Муниципальной программы учитывалась потребность в различных формах благоустройства общественных территорий. </w:t>
      </w:r>
    </w:p>
    <w:p w:rsidR="001C6861" w:rsidRDefault="001C6861" w:rsidP="003A4524">
      <w:pPr>
        <w:pStyle w:val="Default"/>
        <w:ind w:firstLine="1560"/>
        <w:jc w:val="both"/>
        <w:rPr>
          <w:sz w:val="26"/>
          <w:szCs w:val="26"/>
        </w:rPr>
      </w:pPr>
      <w:r>
        <w:rPr>
          <w:sz w:val="26"/>
          <w:szCs w:val="26"/>
        </w:rPr>
        <w:t xml:space="preserve">Перечень программных мероприятий </w:t>
      </w:r>
    </w:p>
    <w:tbl>
      <w:tblPr>
        <w:tblW w:w="151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871"/>
        <w:gridCol w:w="879"/>
        <w:gridCol w:w="1247"/>
        <w:gridCol w:w="1139"/>
        <w:gridCol w:w="1417"/>
        <w:gridCol w:w="942"/>
        <w:gridCol w:w="50"/>
        <w:gridCol w:w="1963"/>
        <w:gridCol w:w="50"/>
        <w:gridCol w:w="943"/>
        <w:gridCol w:w="50"/>
        <w:gridCol w:w="790"/>
        <w:gridCol w:w="35"/>
        <w:gridCol w:w="30"/>
        <w:gridCol w:w="610"/>
        <w:gridCol w:w="50"/>
        <w:gridCol w:w="45"/>
        <w:gridCol w:w="658"/>
        <w:gridCol w:w="50"/>
        <w:gridCol w:w="1792"/>
        <w:gridCol w:w="50"/>
      </w:tblGrid>
      <w:tr w:rsidR="001C6861" w:rsidTr="00536FFE">
        <w:trPr>
          <w:trHeight w:val="661"/>
        </w:trPr>
        <w:tc>
          <w:tcPr>
            <w:tcW w:w="534" w:type="dxa"/>
            <w:vMerge w:val="restart"/>
          </w:tcPr>
          <w:p w:rsidR="001C6861" w:rsidRDefault="001C6861" w:rsidP="004C7D4B">
            <w:pPr>
              <w:pStyle w:val="Default"/>
              <w:rPr>
                <w:sz w:val="23"/>
                <w:szCs w:val="23"/>
              </w:rPr>
            </w:pPr>
          </w:p>
        </w:tc>
        <w:tc>
          <w:tcPr>
            <w:tcW w:w="1871" w:type="dxa"/>
            <w:vMerge w:val="restart"/>
          </w:tcPr>
          <w:p w:rsidR="001C6861" w:rsidRDefault="001C6861" w:rsidP="004C7D4B">
            <w:pPr>
              <w:pStyle w:val="Default"/>
              <w:rPr>
                <w:sz w:val="23"/>
                <w:szCs w:val="23"/>
              </w:rPr>
            </w:pPr>
            <w:r>
              <w:rPr>
                <w:sz w:val="23"/>
                <w:szCs w:val="23"/>
              </w:rPr>
              <w:t xml:space="preserve">Наименование основного мероприятия </w:t>
            </w:r>
          </w:p>
        </w:tc>
        <w:tc>
          <w:tcPr>
            <w:tcW w:w="879" w:type="dxa"/>
            <w:vMerge w:val="restart"/>
          </w:tcPr>
          <w:p w:rsidR="001C6861" w:rsidRDefault="001C6861" w:rsidP="00261676">
            <w:pPr>
              <w:pStyle w:val="Default"/>
              <w:ind w:left="-79" w:right="-137"/>
              <w:rPr>
                <w:sz w:val="23"/>
                <w:szCs w:val="23"/>
              </w:rPr>
            </w:pPr>
            <w:r>
              <w:rPr>
                <w:sz w:val="23"/>
                <w:szCs w:val="23"/>
              </w:rPr>
              <w:t xml:space="preserve">Ответственный исполнитель </w:t>
            </w:r>
          </w:p>
        </w:tc>
        <w:tc>
          <w:tcPr>
            <w:tcW w:w="1247" w:type="dxa"/>
            <w:vMerge w:val="restart"/>
          </w:tcPr>
          <w:p w:rsidR="001C6861" w:rsidRDefault="001C6861" w:rsidP="00134B39">
            <w:pPr>
              <w:pStyle w:val="Default"/>
              <w:ind w:right="-108"/>
              <w:rPr>
                <w:sz w:val="23"/>
                <w:szCs w:val="23"/>
              </w:rPr>
            </w:pPr>
            <w:r>
              <w:rPr>
                <w:sz w:val="23"/>
                <w:szCs w:val="23"/>
              </w:rPr>
              <w:t xml:space="preserve">Источник финансирования </w:t>
            </w:r>
          </w:p>
        </w:tc>
        <w:tc>
          <w:tcPr>
            <w:tcW w:w="3548" w:type="dxa"/>
            <w:gridSpan w:val="4"/>
            <w:vMerge w:val="restart"/>
          </w:tcPr>
          <w:p w:rsidR="001C6861" w:rsidRDefault="001C6861" w:rsidP="004C7D4B">
            <w:pPr>
              <w:pStyle w:val="Default"/>
              <w:rPr>
                <w:sz w:val="23"/>
                <w:szCs w:val="23"/>
              </w:rPr>
            </w:pPr>
            <w:r>
              <w:rPr>
                <w:sz w:val="23"/>
                <w:szCs w:val="23"/>
              </w:rPr>
              <w:t xml:space="preserve">Объем финансирования, руб. </w:t>
            </w:r>
          </w:p>
        </w:tc>
        <w:tc>
          <w:tcPr>
            <w:tcW w:w="5274" w:type="dxa"/>
            <w:gridSpan w:val="12"/>
          </w:tcPr>
          <w:p w:rsidR="001C6861" w:rsidRDefault="001C6861" w:rsidP="004C7D4B">
            <w:pPr>
              <w:pStyle w:val="Default"/>
              <w:rPr>
                <w:sz w:val="23"/>
                <w:szCs w:val="23"/>
              </w:rPr>
            </w:pPr>
            <w:r>
              <w:rPr>
                <w:sz w:val="23"/>
                <w:szCs w:val="23"/>
              </w:rPr>
              <w:t xml:space="preserve">Показатели (индикаторы) результативности выполнения программных мероприятий </w:t>
            </w:r>
          </w:p>
        </w:tc>
        <w:tc>
          <w:tcPr>
            <w:tcW w:w="1842" w:type="dxa"/>
            <w:gridSpan w:val="2"/>
            <w:vMerge w:val="restart"/>
          </w:tcPr>
          <w:p w:rsidR="001C6861" w:rsidRDefault="001C6861" w:rsidP="004C7D4B">
            <w:pPr>
              <w:pStyle w:val="Default"/>
              <w:rPr>
                <w:sz w:val="23"/>
                <w:szCs w:val="23"/>
              </w:rPr>
            </w:pPr>
            <w:r>
              <w:rPr>
                <w:sz w:val="23"/>
                <w:szCs w:val="23"/>
              </w:rPr>
              <w:t xml:space="preserve">Ожидаемый непосредственный результат (краткое описание) </w:t>
            </w:r>
          </w:p>
        </w:tc>
      </w:tr>
      <w:tr w:rsidR="005A12C6" w:rsidTr="00536FFE">
        <w:trPr>
          <w:trHeight w:val="661"/>
        </w:trPr>
        <w:tc>
          <w:tcPr>
            <w:tcW w:w="534" w:type="dxa"/>
            <w:vMerge/>
          </w:tcPr>
          <w:p w:rsidR="005A12C6" w:rsidRDefault="005A12C6" w:rsidP="004C7D4B">
            <w:pPr>
              <w:pStyle w:val="Default"/>
              <w:rPr>
                <w:sz w:val="23"/>
                <w:szCs w:val="23"/>
              </w:rPr>
            </w:pPr>
          </w:p>
        </w:tc>
        <w:tc>
          <w:tcPr>
            <w:tcW w:w="1871" w:type="dxa"/>
            <w:vMerge/>
          </w:tcPr>
          <w:p w:rsidR="005A12C6" w:rsidRDefault="005A12C6" w:rsidP="004C7D4B">
            <w:pPr>
              <w:pStyle w:val="Default"/>
              <w:rPr>
                <w:sz w:val="23"/>
                <w:szCs w:val="23"/>
              </w:rPr>
            </w:pPr>
          </w:p>
        </w:tc>
        <w:tc>
          <w:tcPr>
            <w:tcW w:w="879" w:type="dxa"/>
            <w:vMerge/>
          </w:tcPr>
          <w:p w:rsidR="005A12C6" w:rsidRDefault="005A12C6" w:rsidP="004C7D4B">
            <w:pPr>
              <w:pStyle w:val="Default"/>
              <w:rPr>
                <w:sz w:val="23"/>
                <w:szCs w:val="23"/>
              </w:rPr>
            </w:pPr>
          </w:p>
        </w:tc>
        <w:tc>
          <w:tcPr>
            <w:tcW w:w="1247" w:type="dxa"/>
            <w:vMerge/>
          </w:tcPr>
          <w:p w:rsidR="005A12C6" w:rsidRDefault="005A12C6" w:rsidP="004C7D4B">
            <w:pPr>
              <w:pStyle w:val="Default"/>
              <w:rPr>
                <w:sz w:val="23"/>
                <w:szCs w:val="23"/>
              </w:rPr>
            </w:pPr>
          </w:p>
        </w:tc>
        <w:tc>
          <w:tcPr>
            <w:tcW w:w="3548" w:type="dxa"/>
            <w:gridSpan w:val="4"/>
            <w:vMerge/>
          </w:tcPr>
          <w:p w:rsidR="005A12C6" w:rsidRDefault="005A12C6" w:rsidP="004C7D4B">
            <w:pPr>
              <w:pStyle w:val="Default"/>
              <w:rPr>
                <w:sz w:val="23"/>
                <w:szCs w:val="23"/>
              </w:rPr>
            </w:pPr>
          </w:p>
        </w:tc>
        <w:tc>
          <w:tcPr>
            <w:tcW w:w="2013" w:type="dxa"/>
            <w:gridSpan w:val="2"/>
          </w:tcPr>
          <w:p w:rsidR="005A12C6" w:rsidRDefault="005A12C6" w:rsidP="004C7D4B">
            <w:pPr>
              <w:pStyle w:val="Default"/>
              <w:rPr>
                <w:sz w:val="23"/>
                <w:szCs w:val="23"/>
              </w:rPr>
            </w:pPr>
            <w:r>
              <w:rPr>
                <w:sz w:val="23"/>
                <w:szCs w:val="23"/>
              </w:rPr>
              <w:t>наименование</w:t>
            </w:r>
          </w:p>
        </w:tc>
        <w:tc>
          <w:tcPr>
            <w:tcW w:w="993" w:type="dxa"/>
            <w:gridSpan w:val="2"/>
          </w:tcPr>
          <w:p w:rsidR="005A12C6" w:rsidRDefault="005A12C6" w:rsidP="004C7D4B">
            <w:pPr>
              <w:pStyle w:val="Default"/>
              <w:rPr>
                <w:sz w:val="23"/>
                <w:szCs w:val="23"/>
              </w:rPr>
            </w:pPr>
            <w:r>
              <w:rPr>
                <w:sz w:val="23"/>
                <w:szCs w:val="23"/>
              </w:rPr>
              <w:t xml:space="preserve">Ед. </w:t>
            </w:r>
            <w:proofErr w:type="spellStart"/>
            <w:r>
              <w:rPr>
                <w:sz w:val="23"/>
                <w:szCs w:val="23"/>
              </w:rPr>
              <w:t>изм</w:t>
            </w:r>
            <w:proofErr w:type="spellEnd"/>
          </w:p>
        </w:tc>
        <w:tc>
          <w:tcPr>
            <w:tcW w:w="825" w:type="dxa"/>
            <w:gridSpan w:val="2"/>
          </w:tcPr>
          <w:p w:rsidR="005A12C6" w:rsidRDefault="005A12C6" w:rsidP="00536FFE">
            <w:pPr>
              <w:pStyle w:val="Default"/>
              <w:jc w:val="center"/>
              <w:rPr>
                <w:sz w:val="23"/>
                <w:szCs w:val="23"/>
              </w:rPr>
            </w:pPr>
            <w:r>
              <w:rPr>
                <w:sz w:val="23"/>
                <w:szCs w:val="23"/>
              </w:rPr>
              <w:t>202</w:t>
            </w:r>
            <w:r w:rsidR="00536FFE">
              <w:rPr>
                <w:sz w:val="23"/>
                <w:szCs w:val="23"/>
              </w:rPr>
              <w:t>3</w:t>
            </w:r>
          </w:p>
        </w:tc>
        <w:tc>
          <w:tcPr>
            <w:tcW w:w="690" w:type="dxa"/>
            <w:gridSpan w:val="3"/>
          </w:tcPr>
          <w:p w:rsidR="005A12C6" w:rsidRDefault="005A12C6" w:rsidP="00536FFE">
            <w:pPr>
              <w:pStyle w:val="Default"/>
              <w:jc w:val="center"/>
              <w:rPr>
                <w:sz w:val="23"/>
                <w:szCs w:val="23"/>
              </w:rPr>
            </w:pPr>
            <w:r>
              <w:rPr>
                <w:sz w:val="23"/>
                <w:szCs w:val="23"/>
              </w:rPr>
              <w:t>202</w:t>
            </w:r>
            <w:r w:rsidR="00536FFE">
              <w:rPr>
                <w:sz w:val="23"/>
                <w:szCs w:val="23"/>
              </w:rPr>
              <w:t>4</w:t>
            </w:r>
          </w:p>
        </w:tc>
        <w:tc>
          <w:tcPr>
            <w:tcW w:w="753" w:type="dxa"/>
            <w:gridSpan w:val="3"/>
          </w:tcPr>
          <w:p w:rsidR="005A12C6" w:rsidRDefault="005A12C6" w:rsidP="00536FFE">
            <w:pPr>
              <w:pStyle w:val="Default"/>
              <w:jc w:val="center"/>
              <w:rPr>
                <w:sz w:val="23"/>
                <w:szCs w:val="23"/>
              </w:rPr>
            </w:pPr>
            <w:r>
              <w:rPr>
                <w:sz w:val="23"/>
                <w:szCs w:val="23"/>
              </w:rPr>
              <w:t>202</w:t>
            </w:r>
            <w:r w:rsidR="00536FFE">
              <w:rPr>
                <w:sz w:val="23"/>
                <w:szCs w:val="23"/>
              </w:rPr>
              <w:t>5</w:t>
            </w:r>
          </w:p>
        </w:tc>
        <w:tc>
          <w:tcPr>
            <w:tcW w:w="1842" w:type="dxa"/>
            <w:gridSpan w:val="2"/>
            <w:vMerge/>
          </w:tcPr>
          <w:p w:rsidR="005A12C6" w:rsidRDefault="005A12C6" w:rsidP="004C7D4B">
            <w:pPr>
              <w:pStyle w:val="Default"/>
              <w:rPr>
                <w:sz w:val="23"/>
                <w:szCs w:val="23"/>
              </w:rPr>
            </w:pPr>
          </w:p>
        </w:tc>
      </w:tr>
      <w:tr w:rsidR="001C6861" w:rsidTr="00536FFE">
        <w:trPr>
          <w:trHeight w:val="109"/>
        </w:trPr>
        <w:tc>
          <w:tcPr>
            <w:tcW w:w="534" w:type="dxa"/>
            <w:vAlign w:val="center"/>
          </w:tcPr>
          <w:p w:rsidR="001C6861" w:rsidRDefault="001C6861" w:rsidP="004C7D4B">
            <w:pPr>
              <w:pStyle w:val="Default"/>
              <w:jc w:val="center"/>
              <w:rPr>
                <w:sz w:val="23"/>
                <w:szCs w:val="23"/>
              </w:rPr>
            </w:pPr>
            <w:r>
              <w:rPr>
                <w:sz w:val="23"/>
                <w:szCs w:val="23"/>
              </w:rPr>
              <w:t>1</w:t>
            </w:r>
          </w:p>
        </w:tc>
        <w:tc>
          <w:tcPr>
            <w:tcW w:w="1871" w:type="dxa"/>
            <w:vAlign w:val="center"/>
          </w:tcPr>
          <w:p w:rsidR="001C6861" w:rsidRDefault="001C6861" w:rsidP="004C7D4B">
            <w:pPr>
              <w:pStyle w:val="Default"/>
              <w:jc w:val="center"/>
              <w:rPr>
                <w:sz w:val="23"/>
                <w:szCs w:val="23"/>
              </w:rPr>
            </w:pPr>
            <w:r>
              <w:rPr>
                <w:sz w:val="23"/>
                <w:szCs w:val="23"/>
              </w:rPr>
              <w:t>2</w:t>
            </w:r>
          </w:p>
        </w:tc>
        <w:tc>
          <w:tcPr>
            <w:tcW w:w="879" w:type="dxa"/>
            <w:vAlign w:val="center"/>
          </w:tcPr>
          <w:p w:rsidR="001C6861" w:rsidRDefault="001C6861" w:rsidP="004C7D4B">
            <w:pPr>
              <w:pStyle w:val="Default"/>
              <w:jc w:val="center"/>
              <w:rPr>
                <w:sz w:val="23"/>
                <w:szCs w:val="23"/>
              </w:rPr>
            </w:pPr>
            <w:r>
              <w:rPr>
                <w:sz w:val="23"/>
                <w:szCs w:val="23"/>
              </w:rPr>
              <w:t>3</w:t>
            </w:r>
          </w:p>
        </w:tc>
        <w:tc>
          <w:tcPr>
            <w:tcW w:w="1247" w:type="dxa"/>
            <w:vAlign w:val="center"/>
          </w:tcPr>
          <w:p w:rsidR="001C6861" w:rsidRDefault="001C6861" w:rsidP="004C7D4B">
            <w:pPr>
              <w:pStyle w:val="Default"/>
              <w:jc w:val="center"/>
              <w:rPr>
                <w:sz w:val="23"/>
                <w:szCs w:val="23"/>
              </w:rPr>
            </w:pPr>
            <w:r>
              <w:rPr>
                <w:sz w:val="23"/>
                <w:szCs w:val="23"/>
              </w:rPr>
              <w:t>4</w:t>
            </w:r>
          </w:p>
        </w:tc>
        <w:tc>
          <w:tcPr>
            <w:tcW w:w="3548" w:type="dxa"/>
            <w:gridSpan w:val="4"/>
            <w:vAlign w:val="center"/>
          </w:tcPr>
          <w:p w:rsidR="001C6861" w:rsidRDefault="001C6861" w:rsidP="004C7D4B">
            <w:pPr>
              <w:pStyle w:val="Default"/>
              <w:jc w:val="center"/>
              <w:rPr>
                <w:sz w:val="23"/>
                <w:szCs w:val="23"/>
              </w:rPr>
            </w:pPr>
            <w:r>
              <w:rPr>
                <w:sz w:val="23"/>
                <w:szCs w:val="23"/>
              </w:rPr>
              <w:t>5</w:t>
            </w:r>
          </w:p>
        </w:tc>
        <w:tc>
          <w:tcPr>
            <w:tcW w:w="2013" w:type="dxa"/>
            <w:gridSpan w:val="2"/>
            <w:vAlign w:val="center"/>
          </w:tcPr>
          <w:p w:rsidR="001C6861" w:rsidRDefault="001C6861" w:rsidP="004C7D4B">
            <w:pPr>
              <w:pStyle w:val="Default"/>
              <w:jc w:val="center"/>
              <w:rPr>
                <w:sz w:val="23"/>
                <w:szCs w:val="23"/>
              </w:rPr>
            </w:pPr>
            <w:r>
              <w:rPr>
                <w:sz w:val="23"/>
                <w:szCs w:val="23"/>
              </w:rPr>
              <w:t>6</w:t>
            </w:r>
          </w:p>
        </w:tc>
        <w:tc>
          <w:tcPr>
            <w:tcW w:w="993" w:type="dxa"/>
            <w:gridSpan w:val="2"/>
            <w:vAlign w:val="center"/>
          </w:tcPr>
          <w:p w:rsidR="001C6861" w:rsidRDefault="001C6861" w:rsidP="004C7D4B">
            <w:pPr>
              <w:pStyle w:val="Default"/>
              <w:jc w:val="center"/>
              <w:rPr>
                <w:sz w:val="23"/>
                <w:szCs w:val="23"/>
              </w:rPr>
            </w:pPr>
            <w:r>
              <w:rPr>
                <w:sz w:val="23"/>
                <w:szCs w:val="23"/>
              </w:rPr>
              <w:t>7</w:t>
            </w:r>
          </w:p>
        </w:tc>
        <w:tc>
          <w:tcPr>
            <w:tcW w:w="2268" w:type="dxa"/>
            <w:gridSpan w:val="8"/>
            <w:vAlign w:val="center"/>
          </w:tcPr>
          <w:p w:rsidR="001C6861" w:rsidRDefault="001C6861" w:rsidP="004C7D4B">
            <w:pPr>
              <w:pStyle w:val="Default"/>
              <w:jc w:val="center"/>
              <w:rPr>
                <w:sz w:val="23"/>
                <w:szCs w:val="23"/>
              </w:rPr>
            </w:pPr>
            <w:r>
              <w:rPr>
                <w:sz w:val="23"/>
                <w:szCs w:val="23"/>
              </w:rPr>
              <w:t>8</w:t>
            </w:r>
          </w:p>
        </w:tc>
        <w:tc>
          <w:tcPr>
            <w:tcW w:w="1842" w:type="dxa"/>
            <w:gridSpan w:val="2"/>
            <w:vAlign w:val="center"/>
          </w:tcPr>
          <w:p w:rsidR="001C6861" w:rsidRDefault="001C6861" w:rsidP="004C7D4B">
            <w:pPr>
              <w:pStyle w:val="Default"/>
              <w:jc w:val="center"/>
              <w:rPr>
                <w:sz w:val="23"/>
                <w:szCs w:val="23"/>
              </w:rPr>
            </w:pPr>
            <w:r>
              <w:rPr>
                <w:sz w:val="23"/>
                <w:szCs w:val="23"/>
              </w:rPr>
              <w:t>9</w:t>
            </w:r>
          </w:p>
        </w:tc>
      </w:tr>
      <w:tr w:rsidR="001C6861" w:rsidTr="00536FFE">
        <w:trPr>
          <w:trHeight w:val="245"/>
        </w:trPr>
        <w:tc>
          <w:tcPr>
            <w:tcW w:w="15195" w:type="dxa"/>
            <w:gridSpan w:val="22"/>
          </w:tcPr>
          <w:p w:rsidR="001C6861" w:rsidRDefault="001C6861" w:rsidP="004C7D4B">
            <w:pPr>
              <w:pStyle w:val="Default"/>
              <w:rPr>
                <w:sz w:val="23"/>
                <w:szCs w:val="23"/>
              </w:rPr>
            </w:pPr>
            <w:r>
              <w:rPr>
                <w:b/>
                <w:bCs/>
                <w:sz w:val="23"/>
                <w:szCs w:val="23"/>
              </w:rPr>
              <w:t xml:space="preserve">Цель: Повышение уровня благоустройства на всей территории муниципального образования на 2019 год </w:t>
            </w:r>
          </w:p>
        </w:tc>
      </w:tr>
      <w:tr w:rsidR="001C6861" w:rsidTr="00536FFE">
        <w:trPr>
          <w:trHeight w:val="249"/>
        </w:trPr>
        <w:tc>
          <w:tcPr>
            <w:tcW w:w="15195" w:type="dxa"/>
            <w:gridSpan w:val="22"/>
          </w:tcPr>
          <w:p w:rsidR="001C6861" w:rsidRDefault="001C6861" w:rsidP="004C7D4B">
            <w:pPr>
              <w:pStyle w:val="Default"/>
              <w:rPr>
                <w:sz w:val="23"/>
                <w:szCs w:val="23"/>
              </w:rPr>
            </w:pPr>
            <w:r>
              <w:rPr>
                <w:sz w:val="23"/>
                <w:szCs w:val="23"/>
              </w:rPr>
              <w:t xml:space="preserve">1. </w:t>
            </w:r>
            <w:r>
              <w:rPr>
                <w:b/>
                <w:bCs/>
                <w:sz w:val="23"/>
                <w:szCs w:val="23"/>
              </w:rPr>
              <w:t xml:space="preserve">Задача: Повышение уровня благоустройства общественных территорий </w:t>
            </w:r>
          </w:p>
        </w:tc>
      </w:tr>
      <w:tr w:rsidR="00536FFE" w:rsidTr="00536FFE">
        <w:trPr>
          <w:trHeight w:val="489"/>
        </w:trPr>
        <w:tc>
          <w:tcPr>
            <w:tcW w:w="534" w:type="dxa"/>
            <w:vMerge w:val="restart"/>
          </w:tcPr>
          <w:p w:rsidR="00536FFE" w:rsidRDefault="00536FFE" w:rsidP="00536FFE">
            <w:pPr>
              <w:pStyle w:val="Default"/>
              <w:ind w:right="-42"/>
              <w:rPr>
                <w:sz w:val="23"/>
                <w:szCs w:val="23"/>
              </w:rPr>
            </w:pPr>
            <w:r>
              <w:rPr>
                <w:sz w:val="23"/>
                <w:szCs w:val="23"/>
              </w:rPr>
              <w:t xml:space="preserve">1.1. </w:t>
            </w:r>
          </w:p>
        </w:tc>
        <w:tc>
          <w:tcPr>
            <w:tcW w:w="1871" w:type="dxa"/>
            <w:vMerge w:val="restart"/>
          </w:tcPr>
          <w:p w:rsidR="00536FFE" w:rsidRPr="00A94F40" w:rsidRDefault="00536FFE" w:rsidP="00536FFE">
            <w:pPr>
              <w:pStyle w:val="Default"/>
              <w:ind w:right="-250"/>
              <w:rPr>
                <w:sz w:val="23"/>
                <w:szCs w:val="23"/>
              </w:rPr>
            </w:pPr>
            <w:r w:rsidRPr="00A94F40">
              <w:rPr>
                <w:sz w:val="23"/>
                <w:szCs w:val="23"/>
              </w:rPr>
              <w:t>Благоустройство общественных территорий</w:t>
            </w:r>
          </w:p>
        </w:tc>
        <w:tc>
          <w:tcPr>
            <w:tcW w:w="879" w:type="dxa"/>
            <w:vMerge w:val="restart"/>
          </w:tcPr>
          <w:p w:rsidR="00536FFE" w:rsidRDefault="00536FFE" w:rsidP="00536FFE">
            <w:pPr>
              <w:pStyle w:val="Default"/>
              <w:rPr>
                <w:sz w:val="23"/>
                <w:szCs w:val="23"/>
              </w:rPr>
            </w:pPr>
          </w:p>
        </w:tc>
        <w:tc>
          <w:tcPr>
            <w:tcW w:w="1247" w:type="dxa"/>
          </w:tcPr>
          <w:p w:rsidR="00536FFE" w:rsidRDefault="00536FFE" w:rsidP="00536FFE">
            <w:pPr>
              <w:pStyle w:val="Default"/>
              <w:rPr>
                <w:sz w:val="23"/>
                <w:szCs w:val="23"/>
              </w:rPr>
            </w:pPr>
          </w:p>
        </w:tc>
        <w:tc>
          <w:tcPr>
            <w:tcW w:w="1139" w:type="dxa"/>
            <w:vAlign w:val="center"/>
          </w:tcPr>
          <w:p w:rsidR="00536FFE" w:rsidRDefault="00536FFE" w:rsidP="00536FFE">
            <w:pPr>
              <w:pStyle w:val="Default"/>
              <w:ind w:right="-96"/>
              <w:jc w:val="center"/>
              <w:rPr>
                <w:sz w:val="23"/>
                <w:szCs w:val="23"/>
              </w:rPr>
            </w:pPr>
            <w:r>
              <w:rPr>
                <w:sz w:val="23"/>
                <w:szCs w:val="23"/>
              </w:rPr>
              <w:t>2023 год</w:t>
            </w:r>
          </w:p>
        </w:tc>
        <w:tc>
          <w:tcPr>
            <w:tcW w:w="1417" w:type="dxa"/>
            <w:vAlign w:val="center"/>
          </w:tcPr>
          <w:p w:rsidR="00536FFE" w:rsidRDefault="00536FFE" w:rsidP="00536FFE">
            <w:pPr>
              <w:pStyle w:val="Default"/>
              <w:ind w:right="-96"/>
              <w:jc w:val="center"/>
              <w:rPr>
                <w:sz w:val="23"/>
                <w:szCs w:val="23"/>
              </w:rPr>
            </w:pPr>
            <w:r>
              <w:rPr>
                <w:sz w:val="23"/>
                <w:szCs w:val="23"/>
              </w:rPr>
              <w:t>2024 год</w:t>
            </w:r>
          </w:p>
        </w:tc>
        <w:tc>
          <w:tcPr>
            <w:tcW w:w="992" w:type="dxa"/>
            <w:gridSpan w:val="2"/>
            <w:vAlign w:val="center"/>
          </w:tcPr>
          <w:p w:rsidR="00536FFE" w:rsidRDefault="00536FFE" w:rsidP="00536FFE">
            <w:pPr>
              <w:pStyle w:val="Default"/>
              <w:ind w:right="-96"/>
              <w:jc w:val="center"/>
              <w:rPr>
                <w:sz w:val="23"/>
                <w:szCs w:val="23"/>
              </w:rPr>
            </w:pPr>
            <w:r>
              <w:rPr>
                <w:sz w:val="23"/>
                <w:szCs w:val="23"/>
              </w:rPr>
              <w:t>2025 год</w:t>
            </w:r>
          </w:p>
        </w:tc>
        <w:tc>
          <w:tcPr>
            <w:tcW w:w="2013" w:type="dxa"/>
            <w:gridSpan w:val="2"/>
            <w:vMerge w:val="restart"/>
          </w:tcPr>
          <w:p w:rsidR="00536FFE" w:rsidRDefault="00536FFE" w:rsidP="00536FFE">
            <w:pPr>
              <w:pStyle w:val="Default"/>
              <w:rPr>
                <w:sz w:val="23"/>
                <w:szCs w:val="23"/>
              </w:rPr>
            </w:pPr>
            <w:r>
              <w:rPr>
                <w:sz w:val="23"/>
                <w:szCs w:val="23"/>
              </w:rPr>
              <w:t>Количество благоустроенных общественных территорий</w:t>
            </w:r>
          </w:p>
          <w:p w:rsidR="00536FFE" w:rsidRDefault="00536FFE" w:rsidP="00536FFE">
            <w:pPr>
              <w:pStyle w:val="Default"/>
              <w:rPr>
                <w:sz w:val="23"/>
                <w:szCs w:val="23"/>
              </w:rPr>
            </w:pPr>
            <w:r w:rsidRPr="00557B94">
              <w:rPr>
                <w:sz w:val="23"/>
                <w:szCs w:val="23"/>
              </w:rPr>
              <w:t>Доля благоустр</w:t>
            </w:r>
            <w:r>
              <w:rPr>
                <w:sz w:val="23"/>
                <w:szCs w:val="23"/>
              </w:rPr>
              <w:t>оенных      общественных территорий</w:t>
            </w:r>
          </w:p>
          <w:p w:rsidR="00536FFE" w:rsidRDefault="00536FFE" w:rsidP="00536FFE">
            <w:pPr>
              <w:pStyle w:val="Default"/>
              <w:rPr>
                <w:sz w:val="23"/>
                <w:szCs w:val="23"/>
              </w:rPr>
            </w:pPr>
          </w:p>
          <w:p w:rsidR="00536FFE" w:rsidRDefault="00536FFE" w:rsidP="00536FFE">
            <w:pPr>
              <w:pStyle w:val="Default"/>
              <w:rPr>
                <w:sz w:val="23"/>
                <w:szCs w:val="23"/>
              </w:rPr>
            </w:pPr>
          </w:p>
          <w:p w:rsidR="00536FFE" w:rsidRDefault="00536FFE" w:rsidP="00536FFE">
            <w:pPr>
              <w:pStyle w:val="Default"/>
              <w:rPr>
                <w:sz w:val="23"/>
                <w:szCs w:val="23"/>
              </w:rPr>
            </w:pPr>
          </w:p>
          <w:p w:rsidR="00536FFE" w:rsidRDefault="00536FFE" w:rsidP="00536FFE">
            <w:pPr>
              <w:pStyle w:val="Default"/>
              <w:rPr>
                <w:sz w:val="23"/>
                <w:szCs w:val="23"/>
              </w:rPr>
            </w:pPr>
          </w:p>
          <w:p w:rsidR="00536FFE" w:rsidRDefault="00536FFE" w:rsidP="00536FFE">
            <w:pPr>
              <w:pStyle w:val="Default"/>
              <w:rPr>
                <w:sz w:val="23"/>
                <w:szCs w:val="23"/>
              </w:rPr>
            </w:pPr>
          </w:p>
        </w:tc>
        <w:tc>
          <w:tcPr>
            <w:tcW w:w="993" w:type="dxa"/>
            <w:gridSpan w:val="2"/>
            <w:vMerge w:val="restart"/>
          </w:tcPr>
          <w:p w:rsidR="00536FFE" w:rsidRDefault="00536FFE" w:rsidP="00536FFE">
            <w:pPr>
              <w:pStyle w:val="Default"/>
              <w:rPr>
                <w:sz w:val="23"/>
                <w:szCs w:val="23"/>
              </w:rPr>
            </w:pPr>
            <w:r>
              <w:rPr>
                <w:sz w:val="23"/>
                <w:szCs w:val="23"/>
              </w:rPr>
              <w:t>шт.</w:t>
            </w:r>
          </w:p>
          <w:p w:rsidR="00536FFE" w:rsidRDefault="00536FFE" w:rsidP="00536FFE">
            <w:pPr>
              <w:pStyle w:val="Default"/>
              <w:rPr>
                <w:sz w:val="23"/>
                <w:szCs w:val="23"/>
              </w:rPr>
            </w:pPr>
          </w:p>
          <w:p w:rsidR="00536FFE" w:rsidRDefault="00536FFE" w:rsidP="00536FFE">
            <w:pPr>
              <w:pStyle w:val="Default"/>
              <w:rPr>
                <w:sz w:val="23"/>
                <w:szCs w:val="23"/>
              </w:rPr>
            </w:pPr>
          </w:p>
          <w:p w:rsidR="00536FFE" w:rsidRDefault="00536FFE" w:rsidP="00536FFE">
            <w:pPr>
              <w:pStyle w:val="Default"/>
              <w:rPr>
                <w:sz w:val="23"/>
                <w:szCs w:val="23"/>
              </w:rPr>
            </w:pPr>
          </w:p>
          <w:p w:rsidR="00536FFE" w:rsidRDefault="00536FFE" w:rsidP="00536FFE">
            <w:pPr>
              <w:pStyle w:val="Default"/>
              <w:rPr>
                <w:sz w:val="23"/>
                <w:szCs w:val="23"/>
              </w:rPr>
            </w:pPr>
            <w:r>
              <w:rPr>
                <w:sz w:val="23"/>
                <w:szCs w:val="23"/>
              </w:rPr>
              <w:t>%</w:t>
            </w:r>
          </w:p>
          <w:p w:rsidR="00536FFE" w:rsidRDefault="00536FFE" w:rsidP="00536FFE">
            <w:pPr>
              <w:pStyle w:val="Default"/>
              <w:rPr>
                <w:sz w:val="23"/>
                <w:szCs w:val="23"/>
              </w:rPr>
            </w:pPr>
          </w:p>
        </w:tc>
        <w:tc>
          <w:tcPr>
            <w:tcW w:w="855" w:type="dxa"/>
            <w:gridSpan w:val="3"/>
            <w:vMerge w:val="restart"/>
          </w:tcPr>
          <w:p w:rsidR="00536FFE" w:rsidRDefault="00536FFE" w:rsidP="00536FFE">
            <w:pPr>
              <w:pStyle w:val="Default"/>
              <w:rPr>
                <w:sz w:val="23"/>
                <w:szCs w:val="23"/>
              </w:rPr>
            </w:pPr>
            <w:r>
              <w:rPr>
                <w:sz w:val="23"/>
                <w:szCs w:val="23"/>
              </w:rPr>
              <w:t>0</w:t>
            </w:r>
          </w:p>
          <w:p w:rsidR="00536FFE" w:rsidRDefault="00536FFE" w:rsidP="00536FFE">
            <w:pPr>
              <w:pStyle w:val="Default"/>
              <w:rPr>
                <w:sz w:val="23"/>
                <w:szCs w:val="23"/>
              </w:rPr>
            </w:pPr>
          </w:p>
          <w:p w:rsidR="00536FFE" w:rsidRDefault="00536FFE" w:rsidP="00536FFE">
            <w:pPr>
              <w:pStyle w:val="Default"/>
              <w:rPr>
                <w:sz w:val="23"/>
                <w:szCs w:val="23"/>
              </w:rPr>
            </w:pPr>
          </w:p>
          <w:p w:rsidR="00536FFE" w:rsidRDefault="00536FFE" w:rsidP="00536FFE">
            <w:pPr>
              <w:pStyle w:val="Default"/>
              <w:rPr>
                <w:sz w:val="23"/>
                <w:szCs w:val="23"/>
              </w:rPr>
            </w:pPr>
          </w:p>
          <w:p w:rsidR="00536FFE" w:rsidRDefault="00536FFE" w:rsidP="00536FFE">
            <w:pPr>
              <w:pStyle w:val="Default"/>
              <w:rPr>
                <w:sz w:val="23"/>
                <w:szCs w:val="23"/>
              </w:rPr>
            </w:pPr>
            <w:r>
              <w:rPr>
                <w:sz w:val="23"/>
                <w:szCs w:val="23"/>
              </w:rPr>
              <w:t>0</w:t>
            </w:r>
          </w:p>
          <w:p w:rsidR="00536FFE" w:rsidRDefault="00536FFE" w:rsidP="00536FFE">
            <w:pPr>
              <w:rPr>
                <w:sz w:val="23"/>
                <w:szCs w:val="23"/>
              </w:rPr>
            </w:pPr>
          </w:p>
        </w:tc>
        <w:tc>
          <w:tcPr>
            <w:tcW w:w="705" w:type="dxa"/>
            <w:gridSpan w:val="3"/>
            <w:vMerge w:val="restart"/>
          </w:tcPr>
          <w:p w:rsidR="00536FFE" w:rsidRDefault="00536FFE" w:rsidP="00536FFE">
            <w:pPr>
              <w:spacing w:after="200" w:line="276" w:lineRule="auto"/>
              <w:rPr>
                <w:sz w:val="23"/>
                <w:szCs w:val="23"/>
              </w:rPr>
            </w:pPr>
            <w:r>
              <w:rPr>
                <w:sz w:val="23"/>
                <w:szCs w:val="23"/>
              </w:rPr>
              <w:t>2</w:t>
            </w:r>
          </w:p>
          <w:p w:rsidR="00536FFE" w:rsidRDefault="00536FFE" w:rsidP="00536FFE">
            <w:pPr>
              <w:spacing w:after="200" w:line="276" w:lineRule="auto"/>
              <w:rPr>
                <w:sz w:val="23"/>
                <w:szCs w:val="23"/>
              </w:rPr>
            </w:pPr>
          </w:p>
          <w:p w:rsidR="00536FFE" w:rsidRDefault="00536FFE" w:rsidP="00536FFE">
            <w:pPr>
              <w:spacing w:after="200" w:line="276" w:lineRule="auto"/>
              <w:rPr>
                <w:sz w:val="23"/>
                <w:szCs w:val="23"/>
              </w:rPr>
            </w:pPr>
            <w:r>
              <w:rPr>
                <w:sz w:val="23"/>
                <w:szCs w:val="23"/>
              </w:rPr>
              <w:t>100</w:t>
            </w:r>
          </w:p>
          <w:p w:rsidR="00536FFE" w:rsidRDefault="00536FFE" w:rsidP="00536FFE">
            <w:pPr>
              <w:rPr>
                <w:sz w:val="23"/>
                <w:szCs w:val="23"/>
              </w:rPr>
            </w:pPr>
          </w:p>
        </w:tc>
        <w:tc>
          <w:tcPr>
            <w:tcW w:w="708" w:type="dxa"/>
            <w:gridSpan w:val="2"/>
            <w:vMerge w:val="restart"/>
          </w:tcPr>
          <w:p w:rsidR="00536FFE" w:rsidRDefault="00536FFE" w:rsidP="00536FFE">
            <w:pPr>
              <w:spacing w:after="200" w:line="276" w:lineRule="auto"/>
              <w:rPr>
                <w:sz w:val="23"/>
                <w:szCs w:val="23"/>
              </w:rPr>
            </w:pPr>
            <w:r>
              <w:rPr>
                <w:sz w:val="23"/>
                <w:szCs w:val="23"/>
              </w:rPr>
              <w:t>0</w:t>
            </w:r>
          </w:p>
          <w:p w:rsidR="00536FFE" w:rsidRDefault="00536FFE" w:rsidP="00536FFE">
            <w:pPr>
              <w:spacing w:after="200" w:line="276" w:lineRule="auto"/>
              <w:rPr>
                <w:sz w:val="23"/>
                <w:szCs w:val="23"/>
              </w:rPr>
            </w:pPr>
          </w:p>
          <w:p w:rsidR="00536FFE" w:rsidRDefault="00536FFE" w:rsidP="00536FFE">
            <w:pPr>
              <w:spacing w:after="200" w:line="276" w:lineRule="auto"/>
              <w:rPr>
                <w:sz w:val="23"/>
                <w:szCs w:val="23"/>
              </w:rPr>
            </w:pPr>
            <w:r>
              <w:rPr>
                <w:sz w:val="23"/>
                <w:szCs w:val="23"/>
              </w:rPr>
              <w:t>0</w:t>
            </w:r>
          </w:p>
          <w:p w:rsidR="00536FFE" w:rsidRDefault="00536FFE" w:rsidP="00536FFE">
            <w:pPr>
              <w:rPr>
                <w:sz w:val="23"/>
                <w:szCs w:val="23"/>
              </w:rPr>
            </w:pPr>
          </w:p>
        </w:tc>
        <w:tc>
          <w:tcPr>
            <w:tcW w:w="1842" w:type="dxa"/>
            <w:gridSpan w:val="2"/>
            <w:vMerge w:val="restart"/>
          </w:tcPr>
          <w:p w:rsidR="00536FFE" w:rsidRDefault="00536FFE" w:rsidP="00536FFE">
            <w:pPr>
              <w:pStyle w:val="Default"/>
              <w:ind w:right="-108"/>
              <w:rPr>
                <w:sz w:val="23"/>
                <w:szCs w:val="23"/>
              </w:rPr>
            </w:pPr>
            <w:r>
              <w:rPr>
                <w:sz w:val="23"/>
                <w:szCs w:val="23"/>
              </w:rPr>
              <w:t>Повышение общего уровня благоустройства общественных территорий</w:t>
            </w:r>
          </w:p>
        </w:tc>
      </w:tr>
      <w:tr w:rsidR="00536FFE" w:rsidTr="00536FFE">
        <w:trPr>
          <w:trHeight w:val="489"/>
        </w:trPr>
        <w:tc>
          <w:tcPr>
            <w:tcW w:w="534" w:type="dxa"/>
            <w:vMerge/>
          </w:tcPr>
          <w:p w:rsidR="00536FFE" w:rsidRDefault="00536FFE" w:rsidP="00536FFE">
            <w:pPr>
              <w:pStyle w:val="Default"/>
              <w:ind w:right="-42"/>
              <w:rPr>
                <w:sz w:val="23"/>
                <w:szCs w:val="23"/>
              </w:rPr>
            </w:pPr>
          </w:p>
        </w:tc>
        <w:tc>
          <w:tcPr>
            <w:tcW w:w="1871" w:type="dxa"/>
            <w:vMerge/>
          </w:tcPr>
          <w:p w:rsidR="00536FFE" w:rsidRPr="00A94F40" w:rsidRDefault="00536FFE" w:rsidP="00536FFE">
            <w:pPr>
              <w:pStyle w:val="Default"/>
              <w:ind w:right="-250"/>
              <w:rPr>
                <w:sz w:val="23"/>
                <w:szCs w:val="23"/>
              </w:rPr>
            </w:pPr>
          </w:p>
        </w:tc>
        <w:tc>
          <w:tcPr>
            <w:tcW w:w="879" w:type="dxa"/>
            <w:vMerge/>
          </w:tcPr>
          <w:p w:rsidR="00536FFE" w:rsidRDefault="00536FFE" w:rsidP="00536FFE">
            <w:pPr>
              <w:pStyle w:val="Default"/>
              <w:rPr>
                <w:sz w:val="23"/>
                <w:szCs w:val="23"/>
              </w:rPr>
            </w:pPr>
          </w:p>
        </w:tc>
        <w:tc>
          <w:tcPr>
            <w:tcW w:w="1247" w:type="dxa"/>
          </w:tcPr>
          <w:p w:rsidR="00536FFE" w:rsidRDefault="00536FFE" w:rsidP="00536FFE">
            <w:pPr>
              <w:pStyle w:val="Default"/>
              <w:rPr>
                <w:sz w:val="23"/>
                <w:szCs w:val="23"/>
              </w:rPr>
            </w:pPr>
            <w:r>
              <w:rPr>
                <w:sz w:val="23"/>
                <w:szCs w:val="23"/>
              </w:rPr>
              <w:t>всего</w:t>
            </w:r>
          </w:p>
        </w:tc>
        <w:tc>
          <w:tcPr>
            <w:tcW w:w="1139" w:type="dxa"/>
            <w:vAlign w:val="center"/>
          </w:tcPr>
          <w:p w:rsidR="00536FFE" w:rsidRDefault="00536FFE" w:rsidP="00536FFE">
            <w:pPr>
              <w:pStyle w:val="Default"/>
              <w:ind w:right="-96"/>
              <w:jc w:val="center"/>
              <w:rPr>
                <w:sz w:val="23"/>
                <w:szCs w:val="23"/>
              </w:rPr>
            </w:pPr>
            <w:r>
              <w:rPr>
                <w:sz w:val="23"/>
                <w:szCs w:val="23"/>
              </w:rPr>
              <w:t>0,00</w:t>
            </w:r>
          </w:p>
        </w:tc>
        <w:tc>
          <w:tcPr>
            <w:tcW w:w="1417" w:type="dxa"/>
            <w:vAlign w:val="center"/>
          </w:tcPr>
          <w:p w:rsidR="00536FFE" w:rsidRDefault="00536FFE" w:rsidP="00536FFE">
            <w:pPr>
              <w:pStyle w:val="Default"/>
              <w:ind w:right="-96"/>
              <w:jc w:val="center"/>
              <w:rPr>
                <w:sz w:val="23"/>
                <w:szCs w:val="23"/>
              </w:rPr>
            </w:pPr>
            <w:r>
              <w:rPr>
                <w:sz w:val="23"/>
                <w:szCs w:val="23"/>
              </w:rPr>
              <w:t>5 528 694,65</w:t>
            </w:r>
          </w:p>
        </w:tc>
        <w:tc>
          <w:tcPr>
            <w:tcW w:w="992" w:type="dxa"/>
            <w:gridSpan w:val="2"/>
            <w:vAlign w:val="center"/>
          </w:tcPr>
          <w:p w:rsidR="00536FFE" w:rsidRDefault="00536FFE" w:rsidP="00536FFE">
            <w:pPr>
              <w:pStyle w:val="Default"/>
              <w:ind w:right="-96"/>
              <w:jc w:val="center"/>
              <w:rPr>
                <w:sz w:val="23"/>
                <w:szCs w:val="23"/>
              </w:rPr>
            </w:pPr>
            <w:r>
              <w:rPr>
                <w:sz w:val="23"/>
                <w:szCs w:val="23"/>
              </w:rPr>
              <w:t>0,00</w:t>
            </w:r>
          </w:p>
        </w:tc>
        <w:tc>
          <w:tcPr>
            <w:tcW w:w="2013" w:type="dxa"/>
            <w:gridSpan w:val="2"/>
            <w:vMerge/>
          </w:tcPr>
          <w:p w:rsidR="00536FFE" w:rsidRDefault="00536FFE" w:rsidP="00536FFE">
            <w:pPr>
              <w:pStyle w:val="Default"/>
              <w:rPr>
                <w:sz w:val="23"/>
                <w:szCs w:val="23"/>
              </w:rPr>
            </w:pPr>
          </w:p>
        </w:tc>
        <w:tc>
          <w:tcPr>
            <w:tcW w:w="993" w:type="dxa"/>
            <w:gridSpan w:val="2"/>
            <w:vMerge/>
          </w:tcPr>
          <w:p w:rsidR="00536FFE" w:rsidRDefault="00536FFE" w:rsidP="00536FFE">
            <w:pPr>
              <w:pStyle w:val="Default"/>
              <w:rPr>
                <w:sz w:val="23"/>
                <w:szCs w:val="23"/>
              </w:rPr>
            </w:pPr>
          </w:p>
        </w:tc>
        <w:tc>
          <w:tcPr>
            <w:tcW w:w="855" w:type="dxa"/>
            <w:gridSpan w:val="3"/>
            <w:vMerge/>
          </w:tcPr>
          <w:p w:rsidR="00536FFE" w:rsidRPr="00177669" w:rsidRDefault="00536FFE" w:rsidP="00536FFE">
            <w:pPr>
              <w:rPr>
                <w:lang w:eastAsia="en-US"/>
              </w:rPr>
            </w:pPr>
          </w:p>
        </w:tc>
        <w:tc>
          <w:tcPr>
            <w:tcW w:w="705" w:type="dxa"/>
            <w:gridSpan w:val="3"/>
            <w:vMerge/>
          </w:tcPr>
          <w:p w:rsidR="00536FFE" w:rsidRPr="00177669" w:rsidRDefault="00536FFE" w:rsidP="00536FFE">
            <w:pPr>
              <w:rPr>
                <w:lang w:eastAsia="en-US"/>
              </w:rPr>
            </w:pPr>
          </w:p>
        </w:tc>
        <w:tc>
          <w:tcPr>
            <w:tcW w:w="708" w:type="dxa"/>
            <w:gridSpan w:val="2"/>
            <w:vMerge/>
          </w:tcPr>
          <w:p w:rsidR="00536FFE" w:rsidRPr="00177669" w:rsidRDefault="00536FFE" w:rsidP="00536FFE">
            <w:pPr>
              <w:rPr>
                <w:lang w:eastAsia="en-US"/>
              </w:rPr>
            </w:pPr>
          </w:p>
        </w:tc>
        <w:tc>
          <w:tcPr>
            <w:tcW w:w="1842" w:type="dxa"/>
            <w:gridSpan w:val="2"/>
            <w:vMerge/>
          </w:tcPr>
          <w:p w:rsidR="00536FFE" w:rsidRDefault="00536FFE" w:rsidP="00536FFE">
            <w:pPr>
              <w:rPr>
                <w:sz w:val="23"/>
                <w:szCs w:val="23"/>
              </w:rPr>
            </w:pPr>
          </w:p>
        </w:tc>
      </w:tr>
      <w:tr w:rsidR="00536FFE" w:rsidTr="00536FFE">
        <w:trPr>
          <w:trHeight w:val="705"/>
        </w:trPr>
        <w:tc>
          <w:tcPr>
            <w:tcW w:w="534" w:type="dxa"/>
            <w:vMerge/>
          </w:tcPr>
          <w:p w:rsidR="00536FFE" w:rsidRDefault="00536FFE" w:rsidP="00536FFE">
            <w:pPr>
              <w:pStyle w:val="Default"/>
              <w:rPr>
                <w:sz w:val="23"/>
                <w:szCs w:val="23"/>
              </w:rPr>
            </w:pPr>
          </w:p>
        </w:tc>
        <w:tc>
          <w:tcPr>
            <w:tcW w:w="1871" w:type="dxa"/>
            <w:vMerge/>
          </w:tcPr>
          <w:p w:rsidR="00536FFE" w:rsidRDefault="00536FFE" w:rsidP="00536FFE">
            <w:pPr>
              <w:pStyle w:val="Default"/>
              <w:rPr>
                <w:sz w:val="23"/>
                <w:szCs w:val="23"/>
              </w:rPr>
            </w:pPr>
          </w:p>
        </w:tc>
        <w:tc>
          <w:tcPr>
            <w:tcW w:w="879" w:type="dxa"/>
            <w:vMerge/>
          </w:tcPr>
          <w:p w:rsidR="00536FFE" w:rsidRDefault="00536FFE" w:rsidP="00536FFE">
            <w:pPr>
              <w:pStyle w:val="Default"/>
              <w:rPr>
                <w:sz w:val="23"/>
                <w:szCs w:val="23"/>
              </w:rPr>
            </w:pPr>
          </w:p>
        </w:tc>
        <w:tc>
          <w:tcPr>
            <w:tcW w:w="1247" w:type="dxa"/>
          </w:tcPr>
          <w:p w:rsidR="00536FFE" w:rsidRDefault="00536FFE" w:rsidP="00536FFE">
            <w:pPr>
              <w:pStyle w:val="Default"/>
              <w:rPr>
                <w:sz w:val="23"/>
                <w:szCs w:val="23"/>
              </w:rPr>
            </w:pPr>
            <w:r>
              <w:rPr>
                <w:sz w:val="23"/>
                <w:szCs w:val="23"/>
              </w:rPr>
              <w:t>КБ</w:t>
            </w:r>
          </w:p>
        </w:tc>
        <w:tc>
          <w:tcPr>
            <w:tcW w:w="1139" w:type="dxa"/>
            <w:vAlign w:val="center"/>
          </w:tcPr>
          <w:p w:rsidR="00536FFE" w:rsidRDefault="00536FFE" w:rsidP="00536FFE">
            <w:pPr>
              <w:pStyle w:val="Default"/>
              <w:ind w:right="-96"/>
              <w:jc w:val="center"/>
              <w:rPr>
                <w:sz w:val="23"/>
                <w:szCs w:val="23"/>
              </w:rPr>
            </w:pPr>
            <w:r>
              <w:rPr>
                <w:sz w:val="23"/>
                <w:szCs w:val="23"/>
              </w:rPr>
              <w:t>0,00</w:t>
            </w:r>
          </w:p>
        </w:tc>
        <w:tc>
          <w:tcPr>
            <w:tcW w:w="1417" w:type="dxa"/>
            <w:tcBorders>
              <w:bottom w:val="single" w:sz="4" w:space="0" w:color="auto"/>
            </w:tcBorders>
            <w:vAlign w:val="center"/>
          </w:tcPr>
          <w:p w:rsidR="00536FFE" w:rsidRDefault="00536FFE" w:rsidP="00536FFE">
            <w:pPr>
              <w:pStyle w:val="Default"/>
              <w:ind w:right="-96"/>
              <w:jc w:val="center"/>
              <w:rPr>
                <w:sz w:val="23"/>
                <w:szCs w:val="23"/>
              </w:rPr>
            </w:pPr>
            <w:r>
              <w:rPr>
                <w:sz w:val="23"/>
                <w:szCs w:val="23"/>
              </w:rPr>
              <w:t>5 473 407,70</w:t>
            </w:r>
          </w:p>
        </w:tc>
        <w:tc>
          <w:tcPr>
            <w:tcW w:w="992" w:type="dxa"/>
            <w:gridSpan w:val="2"/>
            <w:vAlign w:val="center"/>
          </w:tcPr>
          <w:p w:rsidR="00536FFE" w:rsidRDefault="00536FFE" w:rsidP="00536FFE">
            <w:pPr>
              <w:pStyle w:val="Default"/>
              <w:ind w:right="-96"/>
              <w:jc w:val="center"/>
              <w:rPr>
                <w:sz w:val="23"/>
                <w:szCs w:val="23"/>
              </w:rPr>
            </w:pPr>
            <w:r>
              <w:rPr>
                <w:sz w:val="23"/>
                <w:szCs w:val="23"/>
              </w:rPr>
              <w:t>0,00</w:t>
            </w:r>
          </w:p>
        </w:tc>
        <w:tc>
          <w:tcPr>
            <w:tcW w:w="2013" w:type="dxa"/>
            <w:gridSpan w:val="2"/>
            <w:vMerge/>
          </w:tcPr>
          <w:p w:rsidR="00536FFE" w:rsidRDefault="00536FFE" w:rsidP="00536FFE">
            <w:pPr>
              <w:pStyle w:val="Default"/>
              <w:rPr>
                <w:sz w:val="23"/>
                <w:szCs w:val="23"/>
              </w:rPr>
            </w:pPr>
          </w:p>
        </w:tc>
        <w:tc>
          <w:tcPr>
            <w:tcW w:w="993" w:type="dxa"/>
            <w:gridSpan w:val="2"/>
            <w:vMerge/>
          </w:tcPr>
          <w:p w:rsidR="00536FFE" w:rsidRDefault="00536FFE" w:rsidP="00536FFE">
            <w:pPr>
              <w:pStyle w:val="Default"/>
              <w:rPr>
                <w:sz w:val="23"/>
                <w:szCs w:val="23"/>
              </w:rPr>
            </w:pPr>
          </w:p>
        </w:tc>
        <w:tc>
          <w:tcPr>
            <w:tcW w:w="855" w:type="dxa"/>
            <w:gridSpan w:val="3"/>
            <w:vMerge/>
          </w:tcPr>
          <w:p w:rsidR="00536FFE" w:rsidRDefault="00536FFE" w:rsidP="00536FFE">
            <w:pPr>
              <w:pStyle w:val="Default"/>
              <w:rPr>
                <w:sz w:val="23"/>
                <w:szCs w:val="23"/>
              </w:rPr>
            </w:pPr>
          </w:p>
        </w:tc>
        <w:tc>
          <w:tcPr>
            <w:tcW w:w="705" w:type="dxa"/>
            <w:gridSpan w:val="3"/>
            <w:vMerge/>
          </w:tcPr>
          <w:p w:rsidR="00536FFE" w:rsidRDefault="00536FFE" w:rsidP="00536FFE">
            <w:pPr>
              <w:pStyle w:val="Default"/>
              <w:rPr>
                <w:sz w:val="23"/>
                <w:szCs w:val="23"/>
              </w:rPr>
            </w:pPr>
          </w:p>
        </w:tc>
        <w:tc>
          <w:tcPr>
            <w:tcW w:w="708" w:type="dxa"/>
            <w:gridSpan w:val="2"/>
            <w:vMerge/>
          </w:tcPr>
          <w:p w:rsidR="00536FFE" w:rsidRDefault="00536FFE" w:rsidP="00536FFE">
            <w:pPr>
              <w:pStyle w:val="Default"/>
              <w:rPr>
                <w:sz w:val="23"/>
                <w:szCs w:val="23"/>
              </w:rPr>
            </w:pPr>
          </w:p>
        </w:tc>
        <w:tc>
          <w:tcPr>
            <w:tcW w:w="1842" w:type="dxa"/>
            <w:gridSpan w:val="2"/>
            <w:vMerge/>
          </w:tcPr>
          <w:p w:rsidR="00536FFE" w:rsidRDefault="00536FFE" w:rsidP="00536FFE">
            <w:pPr>
              <w:pStyle w:val="Default"/>
              <w:rPr>
                <w:sz w:val="23"/>
                <w:szCs w:val="23"/>
              </w:rPr>
            </w:pPr>
          </w:p>
        </w:tc>
      </w:tr>
      <w:tr w:rsidR="00536FFE" w:rsidTr="00536FFE">
        <w:trPr>
          <w:trHeight w:val="549"/>
        </w:trPr>
        <w:tc>
          <w:tcPr>
            <w:tcW w:w="534" w:type="dxa"/>
            <w:vMerge/>
          </w:tcPr>
          <w:p w:rsidR="00536FFE" w:rsidRDefault="00536FFE" w:rsidP="00536FFE">
            <w:pPr>
              <w:pStyle w:val="Default"/>
              <w:rPr>
                <w:sz w:val="23"/>
                <w:szCs w:val="23"/>
              </w:rPr>
            </w:pPr>
          </w:p>
        </w:tc>
        <w:tc>
          <w:tcPr>
            <w:tcW w:w="1871" w:type="dxa"/>
            <w:vMerge/>
          </w:tcPr>
          <w:p w:rsidR="00536FFE" w:rsidRDefault="00536FFE" w:rsidP="00536FFE">
            <w:pPr>
              <w:pStyle w:val="Default"/>
              <w:rPr>
                <w:sz w:val="23"/>
                <w:szCs w:val="23"/>
              </w:rPr>
            </w:pPr>
          </w:p>
        </w:tc>
        <w:tc>
          <w:tcPr>
            <w:tcW w:w="879" w:type="dxa"/>
            <w:vMerge/>
          </w:tcPr>
          <w:p w:rsidR="00536FFE" w:rsidRDefault="00536FFE" w:rsidP="00536FFE">
            <w:pPr>
              <w:pStyle w:val="Default"/>
              <w:rPr>
                <w:sz w:val="23"/>
                <w:szCs w:val="23"/>
              </w:rPr>
            </w:pPr>
          </w:p>
        </w:tc>
        <w:tc>
          <w:tcPr>
            <w:tcW w:w="1247" w:type="dxa"/>
          </w:tcPr>
          <w:p w:rsidR="00536FFE" w:rsidRDefault="00536FFE" w:rsidP="00536FFE">
            <w:pPr>
              <w:pStyle w:val="Default"/>
              <w:rPr>
                <w:sz w:val="23"/>
                <w:szCs w:val="23"/>
              </w:rPr>
            </w:pPr>
            <w:r>
              <w:rPr>
                <w:sz w:val="23"/>
                <w:szCs w:val="23"/>
              </w:rPr>
              <w:t>МБ</w:t>
            </w:r>
          </w:p>
        </w:tc>
        <w:tc>
          <w:tcPr>
            <w:tcW w:w="1139" w:type="dxa"/>
            <w:vAlign w:val="center"/>
          </w:tcPr>
          <w:p w:rsidR="00536FFE" w:rsidRDefault="00536FFE" w:rsidP="00536FFE">
            <w:pPr>
              <w:pStyle w:val="Default"/>
              <w:jc w:val="center"/>
              <w:rPr>
                <w:sz w:val="23"/>
                <w:szCs w:val="23"/>
              </w:rPr>
            </w:pPr>
            <w:r>
              <w:rPr>
                <w:sz w:val="23"/>
                <w:szCs w:val="23"/>
              </w:rPr>
              <w:t>0,00</w:t>
            </w:r>
          </w:p>
        </w:tc>
        <w:tc>
          <w:tcPr>
            <w:tcW w:w="1417" w:type="dxa"/>
            <w:tcBorders>
              <w:bottom w:val="single" w:sz="4" w:space="0" w:color="auto"/>
            </w:tcBorders>
            <w:vAlign w:val="center"/>
          </w:tcPr>
          <w:p w:rsidR="00536FFE" w:rsidRDefault="00536FFE" w:rsidP="00536FFE">
            <w:pPr>
              <w:pStyle w:val="Default"/>
              <w:jc w:val="center"/>
              <w:rPr>
                <w:sz w:val="23"/>
                <w:szCs w:val="23"/>
              </w:rPr>
            </w:pPr>
            <w:r>
              <w:rPr>
                <w:sz w:val="23"/>
                <w:szCs w:val="23"/>
              </w:rPr>
              <w:t>55 286,95</w:t>
            </w:r>
          </w:p>
        </w:tc>
        <w:tc>
          <w:tcPr>
            <w:tcW w:w="992" w:type="dxa"/>
            <w:gridSpan w:val="2"/>
            <w:vAlign w:val="center"/>
          </w:tcPr>
          <w:p w:rsidR="00536FFE" w:rsidRDefault="00536FFE" w:rsidP="00536FFE">
            <w:pPr>
              <w:pStyle w:val="Default"/>
              <w:jc w:val="center"/>
              <w:rPr>
                <w:sz w:val="23"/>
                <w:szCs w:val="23"/>
              </w:rPr>
            </w:pPr>
            <w:r>
              <w:rPr>
                <w:sz w:val="23"/>
                <w:szCs w:val="23"/>
              </w:rPr>
              <w:t>0,00</w:t>
            </w:r>
          </w:p>
        </w:tc>
        <w:tc>
          <w:tcPr>
            <w:tcW w:w="2013" w:type="dxa"/>
            <w:gridSpan w:val="2"/>
            <w:vMerge/>
          </w:tcPr>
          <w:p w:rsidR="00536FFE" w:rsidRDefault="00536FFE" w:rsidP="00536FFE">
            <w:pPr>
              <w:pStyle w:val="Default"/>
              <w:rPr>
                <w:sz w:val="23"/>
                <w:szCs w:val="23"/>
              </w:rPr>
            </w:pPr>
          </w:p>
        </w:tc>
        <w:tc>
          <w:tcPr>
            <w:tcW w:w="993" w:type="dxa"/>
            <w:gridSpan w:val="2"/>
            <w:vMerge/>
          </w:tcPr>
          <w:p w:rsidR="00536FFE" w:rsidRDefault="00536FFE" w:rsidP="00536FFE">
            <w:pPr>
              <w:pStyle w:val="Default"/>
              <w:rPr>
                <w:sz w:val="23"/>
                <w:szCs w:val="23"/>
              </w:rPr>
            </w:pPr>
          </w:p>
        </w:tc>
        <w:tc>
          <w:tcPr>
            <w:tcW w:w="855" w:type="dxa"/>
            <w:gridSpan w:val="3"/>
            <w:vMerge/>
          </w:tcPr>
          <w:p w:rsidR="00536FFE" w:rsidRDefault="00536FFE" w:rsidP="00536FFE">
            <w:pPr>
              <w:pStyle w:val="Default"/>
              <w:rPr>
                <w:sz w:val="23"/>
                <w:szCs w:val="23"/>
              </w:rPr>
            </w:pPr>
          </w:p>
        </w:tc>
        <w:tc>
          <w:tcPr>
            <w:tcW w:w="705" w:type="dxa"/>
            <w:gridSpan w:val="3"/>
            <w:vMerge/>
          </w:tcPr>
          <w:p w:rsidR="00536FFE" w:rsidRDefault="00536FFE" w:rsidP="00536FFE">
            <w:pPr>
              <w:pStyle w:val="Default"/>
              <w:rPr>
                <w:sz w:val="23"/>
                <w:szCs w:val="23"/>
              </w:rPr>
            </w:pPr>
          </w:p>
        </w:tc>
        <w:tc>
          <w:tcPr>
            <w:tcW w:w="708" w:type="dxa"/>
            <w:gridSpan w:val="2"/>
            <w:vMerge/>
          </w:tcPr>
          <w:p w:rsidR="00536FFE" w:rsidRDefault="00536FFE" w:rsidP="00536FFE">
            <w:pPr>
              <w:pStyle w:val="Default"/>
              <w:rPr>
                <w:sz w:val="23"/>
                <w:szCs w:val="23"/>
              </w:rPr>
            </w:pPr>
          </w:p>
        </w:tc>
        <w:tc>
          <w:tcPr>
            <w:tcW w:w="1842" w:type="dxa"/>
            <w:gridSpan w:val="2"/>
            <w:vMerge/>
          </w:tcPr>
          <w:p w:rsidR="00536FFE" w:rsidRDefault="00536FFE" w:rsidP="00536FFE">
            <w:pPr>
              <w:pStyle w:val="Default"/>
              <w:rPr>
                <w:sz w:val="23"/>
                <w:szCs w:val="23"/>
              </w:rPr>
            </w:pPr>
          </w:p>
        </w:tc>
      </w:tr>
      <w:tr w:rsidR="00536FFE" w:rsidTr="00536FFE">
        <w:trPr>
          <w:trHeight w:val="273"/>
        </w:trPr>
        <w:tc>
          <w:tcPr>
            <w:tcW w:w="534" w:type="dxa"/>
            <w:vMerge/>
          </w:tcPr>
          <w:p w:rsidR="00536FFE" w:rsidRDefault="00536FFE" w:rsidP="00536FFE">
            <w:pPr>
              <w:pStyle w:val="Default"/>
              <w:rPr>
                <w:sz w:val="23"/>
                <w:szCs w:val="23"/>
              </w:rPr>
            </w:pPr>
          </w:p>
        </w:tc>
        <w:tc>
          <w:tcPr>
            <w:tcW w:w="1871" w:type="dxa"/>
            <w:vMerge/>
          </w:tcPr>
          <w:p w:rsidR="00536FFE" w:rsidRDefault="00536FFE" w:rsidP="00536FFE">
            <w:pPr>
              <w:pStyle w:val="Default"/>
              <w:rPr>
                <w:sz w:val="23"/>
                <w:szCs w:val="23"/>
              </w:rPr>
            </w:pPr>
          </w:p>
        </w:tc>
        <w:tc>
          <w:tcPr>
            <w:tcW w:w="879" w:type="dxa"/>
            <w:vMerge/>
          </w:tcPr>
          <w:p w:rsidR="00536FFE" w:rsidRDefault="00536FFE" w:rsidP="00536FFE">
            <w:pPr>
              <w:pStyle w:val="Default"/>
              <w:rPr>
                <w:sz w:val="23"/>
                <w:szCs w:val="23"/>
              </w:rPr>
            </w:pPr>
          </w:p>
        </w:tc>
        <w:tc>
          <w:tcPr>
            <w:tcW w:w="1247" w:type="dxa"/>
          </w:tcPr>
          <w:p w:rsidR="00536FFE" w:rsidRPr="00261676" w:rsidRDefault="00536FFE" w:rsidP="00536FFE">
            <w:pPr>
              <w:pStyle w:val="Default"/>
              <w:rPr>
                <w:sz w:val="23"/>
                <w:szCs w:val="23"/>
              </w:rPr>
            </w:pPr>
            <w:r>
              <w:rPr>
                <w:sz w:val="23"/>
                <w:szCs w:val="23"/>
              </w:rPr>
              <w:t>ФБ</w:t>
            </w:r>
          </w:p>
        </w:tc>
        <w:tc>
          <w:tcPr>
            <w:tcW w:w="1139" w:type="dxa"/>
            <w:vAlign w:val="center"/>
          </w:tcPr>
          <w:p w:rsidR="00536FFE" w:rsidRDefault="00536FFE" w:rsidP="00536FFE">
            <w:pPr>
              <w:pStyle w:val="Default"/>
              <w:jc w:val="center"/>
              <w:rPr>
                <w:sz w:val="23"/>
                <w:szCs w:val="23"/>
              </w:rPr>
            </w:pPr>
            <w:r>
              <w:rPr>
                <w:sz w:val="23"/>
                <w:szCs w:val="23"/>
              </w:rPr>
              <w:t>0,00</w:t>
            </w:r>
          </w:p>
        </w:tc>
        <w:tc>
          <w:tcPr>
            <w:tcW w:w="1417" w:type="dxa"/>
            <w:tcBorders>
              <w:top w:val="single" w:sz="4" w:space="0" w:color="auto"/>
            </w:tcBorders>
            <w:vAlign w:val="center"/>
          </w:tcPr>
          <w:p w:rsidR="00536FFE" w:rsidRDefault="00536FFE" w:rsidP="00536FFE">
            <w:pPr>
              <w:pStyle w:val="Default"/>
              <w:jc w:val="center"/>
              <w:rPr>
                <w:sz w:val="23"/>
                <w:szCs w:val="23"/>
              </w:rPr>
            </w:pPr>
            <w:r>
              <w:rPr>
                <w:sz w:val="23"/>
                <w:szCs w:val="23"/>
              </w:rPr>
              <w:t>0,00</w:t>
            </w:r>
          </w:p>
        </w:tc>
        <w:tc>
          <w:tcPr>
            <w:tcW w:w="992" w:type="dxa"/>
            <w:gridSpan w:val="2"/>
            <w:vAlign w:val="center"/>
          </w:tcPr>
          <w:p w:rsidR="00536FFE" w:rsidRDefault="00536FFE" w:rsidP="00536FFE">
            <w:pPr>
              <w:pStyle w:val="Default"/>
              <w:jc w:val="center"/>
              <w:rPr>
                <w:sz w:val="23"/>
                <w:szCs w:val="23"/>
              </w:rPr>
            </w:pPr>
            <w:r>
              <w:rPr>
                <w:sz w:val="23"/>
                <w:szCs w:val="23"/>
              </w:rPr>
              <w:t>0,00</w:t>
            </w:r>
          </w:p>
        </w:tc>
        <w:tc>
          <w:tcPr>
            <w:tcW w:w="2013" w:type="dxa"/>
            <w:gridSpan w:val="2"/>
            <w:vMerge/>
          </w:tcPr>
          <w:p w:rsidR="00536FFE" w:rsidRDefault="00536FFE" w:rsidP="00536FFE">
            <w:pPr>
              <w:pStyle w:val="Default"/>
              <w:rPr>
                <w:sz w:val="23"/>
                <w:szCs w:val="23"/>
              </w:rPr>
            </w:pPr>
          </w:p>
        </w:tc>
        <w:tc>
          <w:tcPr>
            <w:tcW w:w="993" w:type="dxa"/>
            <w:gridSpan w:val="2"/>
            <w:vMerge/>
          </w:tcPr>
          <w:p w:rsidR="00536FFE" w:rsidRDefault="00536FFE" w:rsidP="00536FFE">
            <w:pPr>
              <w:pStyle w:val="Default"/>
              <w:rPr>
                <w:sz w:val="23"/>
                <w:szCs w:val="23"/>
              </w:rPr>
            </w:pPr>
          </w:p>
        </w:tc>
        <w:tc>
          <w:tcPr>
            <w:tcW w:w="855" w:type="dxa"/>
            <w:gridSpan w:val="3"/>
            <w:vMerge/>
          </w:tcPr>
          <w:p w:rsidR="00536FFE" w:rsidRDefault="00536FFE" w:rsidP="00536FFE">
            <w:pPr>
              <w:pStyle w:val="Default"/>
              <w:rPr>
                <w:sz w:val="23"/>
                <w:szCs w:val="23"/>
              </w:rPr>
            </w:pPr>
          </w:p>
        </w:tc>
        <w:tc>
          <w:tcPr>
            <w:tcW w:w="705" w:type="dxa"/>
            <w:gridSpan w:val="3"/>
            <w:vMerge/>
          </w:tcPr>
          <w:p w:rsidR="00536FFE" w:rsidRDefault="00536FFE" w:rsidP="00536FFE">
            <w:pPr>
              <w:pStyle w:val="Default"/>
              <w:rPr>
                <w:sz w:val="23"/>
                <w:szCs w:val="23"/>
              </w:rPr>
            </w:pPr>
          </w:p>
        </w:tc>
        <w:tc>
          <w:tcPr>
            <w:tcW w:w="708" w:type="dxa"/>
            <w:gridSpan w:val="2"/>
            <w:vMerge/>
          </w:tcPr>
          <w:p w:rsidR="00536FFE" w:rsidRDefault="00536FFE" w:rsidP="00536FFE">
            <w:pPr>
              <w:pStyle w:val="Default"/>
              <w:rPr>
                <w:sz w:val="23"/>
                <w:szCs w:val="23"/>
              </w:rPr>
            </w:pPr>
          </w:p>
        </w:tc>
        <w:tc>
          <w:tcPr>
            <w:tcW w:w="1842" w:type="dxa"/>
            <w:gridSpan w:val="2"/>
            <w:vMerge/>
          </w:tcPr>
          <w:p w:rsidR="00536FFE" w:rsidRDefault="00536FFE" w:rsidP="00536FFE">
            <w:pPr>
              <w:pStyle w:val="Default"/>
              <w:rPr>
                <w:sz w:val="23"/>
                <w:szCs w:val="23"/>
              </w:rPr>
            </w:pPr>
          </w:p>
        </w:tc>
      </w:tr>
      <w:tr w:rsidR="00536FFE" w:rsidTr="00536FFE">
        <w:trPr>
          <w:trHeight w:val="229"/>
        </w:trPr>
        <w:tc>
          <w:tcPr>
            <w:tcW w:w="15195" w:type="dxa"/>
            <w:gridSpan w:val="22"/>
            <w:vAlign w:val="center"/>
          </w:tcPr>
          <w:p w:rsidR="00536FFE" w:rsidRDefault="00536FFE" w:rsidP="00536FFE">
            <w:pPr>
              <w:pStyle w:val="Default"/>
              <w:jc w:val="center"/>
              <w:rPr>
                <w:sz w:val="23"/>
                <w:szCs w:val="23"/>
              </w:rPr>
            </w:pPr>
          </w:p>
          <w:p w:rsidR="00536FFE" w:rsidRDefault="00536FFE" w:rsidP="00536FFE">
            <w:pPr>
              <w:pStyle w:val="Default"/>
              <w:rPr>
                <w:sz w:val="23"/>
                <w:szCs w:val="23"/>
              </w:rPr>
            </w:pPr>
            <w:r>
              <w:rPr>
                <w:sz w:val="23"/>
                <w:szCs w:val="23"/>
              </w:rPr>
              <w:lastRenderedPageBreak/>
              <w:t xml:space="preserve">2. </w:t>
            </w:r>
            <w:r>
              <w:rPr>
                <w:b/>
                <w:bCs/>
                <w:sz w:val="23"/>
                <w:szCs w:val="23"/>
              </w:rPr>
              <w:t>Задача: Повышение уровня вовлеченности заинтересованных граждан, организаций в реализацию мероприятий по благоустройству территорий</w:t>
            </w:r>
          </w:p>
        </w:tc>
      </w:tr>
      <w:tr w:rsidR="00536FFE" w:rsidTr="00536FFE">
        <w:trPr>
          <w:gridAfter w:val="1"/>
          <w:wAfter w:w="50" w:type="dxa"/>
          <w:trHeight w:val="991"/>
        </w:trPr>
        <w:tc>
          <w:tcPr>
            <w:tcW w:w="534" w:type="dxa"/>
            <w:vMerge w:val="restart"/>
          </w:tcPr>
          <w:p w:rsidR="00536FFE" w:rsidRDefault="00536FFE" w:rsidP="00536FFE">
            <w:pPr>
              <w:pStyle w:val="Default"/>
              <w:rPr>
                <w:sz w:val="23"/>
                <w:szCs w:val="23"/>
              </w:rPr>
            </w:pPr>
            <w:r>
              <w:rPr>
                <w:sz w:val="23"/>
                <w:szCs w:val="23"/>
              </w:rPr>
              <w:lastRenderedPageBreak/>
              <w:t>2.1</w:t>
            </w:r>
          </w:p>
        </w:tc>
        <w:tc>
          <w:tcPr>
            <w:tcW w:w="1871" w:type="dxa"/>
            <w:vMerge w:val="restart"/>
          </w:tcPr>
          <w:p w:rsidR="00536FFE" w:rsidRDefault="00536FFE" w:rsidP="00536FFE">
            <w:pPr>
              <w:pStyle w:val="Default"/>
              <w:ind w:right="-137"/>
              <w:rPr>
                <w:sz w:val="23"/>
                <w:szCs w:val="23"/>
              </w:rPr>
            </w:pPr>
            <w:r>
              <w:rPr>
                <w:sz w:val="23"/>
                <w:szCs w:val="23"/>
              </w:rPr>
              <w:t xml:space="preserve">Проведение собраний для заинтересованных граждан, организаций, размещение информации о мероприятиях, входящих в состав Программы в СМИ, на официальном сайте администрации </w:t>
            </w:r>
          </w:p>
        </w:tc>
        <w:tc>
          <w:tcPr>
            <w:tcW w:w="879" w:type="dxa"/>
            <w:vMerge w:val="restart"/>
          </w:tcPr>
          <w:p w:rsidR="00536FFE" w:rsidRDefault="00536FFE" w:rsidP="00536FFE">
            <w:pPr>
              <w:pStyle w:val="Default"/>
              <w:rPr>
                <w:sz w:val="23"/>
                <w:szCs w:val="23"/>
              </w:rPr>
            </w:pPr>
          </w:p>
        </w:tc>
        <w:tc>
          <w:tcPr>
            <w:tcW w:w="1247" w:type="dxa"/>
          </w:tcPr>
          <w:p w:rsidR="00536FFE" w:rsidRDefault="00536FFE" w:rsidP="00536FFE">
            <w:pPr>
              <w:pStyle w:val="Default"/>
              <w:rPr>
                <w:sz w:val="23"/>
                <w:szCs w:val="23"/>
              </w:rPr>
            </w:pPr>
            <w:r>
              <w:rPr>
                <w:sz w:val="23"/>
                <w:szCs w:val="23"/>
              </w:rPr>
              <w:t>Всего</w:t>
            </w:r>
          </w:p>
        </w:tc>
        <w:tc>
          <w:tcPr>
            <w:tcW w:w="1139" w:type="dxa"/>
            <w:vAlign w:val="center"/>
          </w:tcPr>
          <w:p w:rsidR="00536FFE" w:rsidRDefault="00536FFE" w:rsidP="00536FFE">
            <w:pPr>
              <w:pStyle w:val="Default"/>
              <w:jc w:val="center"/>
              <w:rPr>
                <w:sz w:val="23"/>
                <w:szCs w:val="23"/>
              </w:rPr>
            </w:pPr>
            <w:r>
              <w:rPr>
                <w:sz w:val="23"/>
                <w:szCs w:val="23"/>
              </w:rPr>
              <w:t>0</w:t>
            </w:r>
          </w:p>
        </w:tc>
        <w:tc>
          <w:tcPr>
            <w:tcW w:w="1417" w:type="dxa"/>
            <w:vAlign w:val="center"/>
          </w:tcPr>
          <w:p w:rsidR="00536FFE" w:rsidRDefault="00536FFE" w:rsidP="00536FFE">
            <w:pPr>
              <w:pStyle w:val="Default"/>
              <w:jc w:val="center"/>
              <w:rPr>
                <w:sz w:val="23"/>
                <w:szCs w:val="23"/>
              </w:rPr>
            </w:pPr>
            <w:r>
              <w:rPr>
                <w:sz w:val="23"/>
                <w:szCs w:val="23"/>
              </w:rPr>
              <w:t>2</w:t>
            </w:r>
          </w:p>
        </w:tc>
        <w:tc>
          <w:tcPr>
            <w:tcW w:w="942" w:type="dxa"/>
            <w:vAlign w:val="center"/>
          </w:tcPr>
          <w:p w:rsidR="00536FFE" w:rsidRDefault="00536FFE" w:rsidP="00536FFE">
            <w:pPr>
              <w:pStyle w:val="Default"/>
              <w:jc w:val="center"/>
              <w:rPr>
                <w:sz w:val="23"/>
                <w:szCs w:val="23"/>
              </w:rPr>
            </w:pPr>
            <w:r>
              <w:rPr>
                <w:sz w:val="23"/>
                <w:szCs w:val="23"/>
              </w:rPr>
              <w:t>0</w:t>
            </w:r>
          </w:p>
        </w:tc>
        <w:tc>
          <w:tcPr>
            <w:tcW w:w="2013" w:type="dxa"/>
            <w:gridSpan w:val="2"/>
            <w:vMerge w:val="restart"/>
          </w:tcPr>
          <w:p w:rsidR="00536FFE" w:rsidRDefault="00536FFE" w:rsidP="00536FFE">
            <w:pPr>
              <w:pStyle w:val="Default"/>
              <w:rPr>
                <w:sz w:val="23"/>
                <w:szCs w:val="23"/>
              </w:rPr>
            </w:pPr>
          </w:p>
        </w:tc>
        <w:tc>
          <w:tcPr>
            <w:tcW w:w="993" w:type="dxa"/>
            <w:gridSpan w:val="2"/>
            <w:vMerge w:val="restart"/>
          </w:tcPr>
          <w:p w:rsidR="00536FFE" w:rsidRDefault="00536FFE" w:rsidP="00536FFE">
            <w:pPr>
              <w:pStyle w:val="Default"/>
              <w:rPr>
                <w:sz w:val="23"/>
                <w:szCs w:val="23"/>
              </w:rPr>
            </w:pPr>
          </w:p>
        </w:tc>
        <w:tc>
          <w:tcPr>
            <w:tcW w:w="840" w:type="dxa"/>
            <w:gridSpan w:val="2"/>
            <w:vMerge w:val="restart"/>
          </w:tcPr>
          <w:p w:rsidR="00536FFE" w:rsidRDefault="00536FFE" w:rsidP="00536FFE">
            <w:pPr>
              <w:pStyle w:val="Default"/>
              <w:rPr>
                <w:sz w:val="23"/>
                <w:szCs w:val="23"/>
              </w:rPr>
            </w:pPr>
          </w:p>
        </w:tc>
        <w:tc>
          <w:tcPr>
            <w:tcW w:w="675" w:type="dxa"/>
            <w:gridSpan w:val="3"/>
            <w:vMerge w:val="restart"/>
          </w:tcPr>
          <w:p w:rsidR="00536FFE" w:rsidRDefault="00536FFE" w:rsidP="00536FFE">
            <w:pPr>
              <w:pStyle w:val="Default"/>
              <w:rPr>
                <w:sz w:val="23"/>
                <w:szCs w:val="23"/>
              </w:rPr>
            </w:pPr>
          </w:p>
        </w:tc>
        <w:tc>
          <w:tcPr>
            <w:tcW w:w="753" w:type="dxa"/>
            <w:gridSpan w:val="3"/>
            <w:vMerge w:val="restart"/>
          </w:tcPr>
          <w:p w:rsidR="00536FFE" w:rsidRDefault="00536FFE" w:rsidP="00536FFE">
            <w:pPr>
              <w:pStyle w:val="Default"/>
              <w:rPr>
                <w:sz w:val="23"/>
                <w:szCs w:val="23"/>
              </w:rPr>
            </w:pPr>
          </w:p>
        </w:tc>
        <w:tc>
          <w:tcPr>
            <w:tcW w:w="1842" w:type="dxa"/>
            <w:gridSpan w:val="2"/>
            <w:vMerge w:val="restart"/>
          </w:tcPr>
          <w:p w:rsidR="00536FFE" w:rsidRPr="002D066D" w:rsidRDefault="00536FFE" w:rsidP="00536FFE">
            <w:pPr>
              <w:pStyle w:val="Default"/>
              <w:ind w:right="-99"/>
            </w:pPr>
            <w:r w:rsidRPr="002D066D">
              <w:t xml:space="preserve">Вовлечение заинтересованных граждан, организаций в реализацию мероприятий по благоустройству </w:t>
            </w:r>
          </w:p>
          <w:p w:rsidR="00536FFE" w:rsidRDefault="00536FFE" w:rsidP="00536FFE">
            <w:pPr>
              <w:pStyle w:val="Default"/>
              <w:rPr>
                <w:sz w:val="23"/>
                <w:szCs w:val="23"/>
              </w:rPr>
            </w:pPr>
          </w:p>
        </w:tc>
      </w:tr>
      <w:tr w:rsidR="00536FFE" w:rsidTr="00536FFE">
        <w:trPr>
          <w:gridAfter w:val="1"/>
          <w:wAfter w:w="50" w:type="dxa"/>
          <w:trHeight w:val="706"/>
        </w:trPr>
        <w:tc>
          <w:tcPr>
            <w:tcW w:w="534" w:type="dxa"/>
            <w:vMerge/>
          </w:tcPr>
          <w:p w:rsidR="00536FFE" w:rsidRDefault="00536FFE" w:rsidP="00536FFE">
            <w:pPr>
              <w:pStyle w:val="Default"/>
              <w:rPr>
                <w:sz w:val="23"/>
                <w:szCs w:val="23"/>
              </w:rPr>
            </w:pPr>
          </w:p>
        </w:tc>
        <w:tc>
          <w:tcPr>
            <w:tcW w:w="1871" w:type="dxa"/>
            <w:vMerge/>
          </w:tcPr>
          <w:p w:rsidR="00536FFE" w:rsidRDefault="00536FFE" w:rsidP="00536FFE">
            <w:pPr>
              <w:pStyle w:val="Default"/>
              <w:rPr>
                <w:sz w:val="23"/>
                <w:szCs w:val="23"/>
              </w:rPr>
            </w:pPr>
          </w:p>
        </w:tc>
        <w:tc>
          <w:tcPr>
            <w:tcW w:w="879" w:type="dxa"/>
            <w:vMerge/>
          </w:tcPr>
          <w:p w:rsidR="00536FFE" w:rsidRDefault="00536FFE" w:rsidP="00536FFE">
            <w:pPr>
              <w:pStyle w:val="Default"/>
              <w:rPr>
                <w:sz w:val="23"/>
                <w:szCs w:val="23"/>
              </w:rPr>
            </w:pPr>
          </w:p>
        </w:tc>
        <w:tc>
          <w:tcPr>
            <w:tcW w:w="1247" w:type="dxa"/>
          </w:tcPr>
          <w:p w:rsidR="00536FFE" w:rsidRDefault="00536FFE" w:rsidP="00536FFE">
            <w:pPr>
              <w:pStyle w:val="Default"/>
              <w:rPr>
                <w:sz w:val="23"/>
                <w:szCs w:val="23"/>
              </w:rPr>
            </w:pPr>
            <w:r>
              <w:rPr>
                <w:sz w:val="23"/>
                <w:szCs w:val="23"/>
              </w:rPr>
              <w:t>КБ</w:t>
            </w:r>
          </w:p>
        </w:tc>
        <w:tc>
          <w:tcPr>
            <w:tcW w:w="1139" w:type="dxa"/>
          </w:tcPr>
          <w:p w:rsidR="00536FFE" w:rsidRDefault="00536FFE" w:rsidP="00536FFE">
            <w:pPr>
              <w:pStyle w:val="Default"/>
              <w:jc w:val="center"/>
              <w:rPr>
                <w:sz w:val="23"/>
                <w:szCs w:val="23"/>
              </w:rPr>
            </w:pPr>
            <w:r>
              <w:rPr>
                <w:sz w:val="23"/>
                <w:szCs w:val="23"/>
              </w:rPr>
              <w:t>0</w:t>
            </w:r>
          </w:p>
        </w:tc>
        <w:tc>
          <w:tcPr>
            <w:tcW w:w="1417" w:type="dxa"/>
          </w:tcPr>
          <w:p w:rsidR="00536FFE" w:rsidRDefault="00536FFE" w:rsidP="00536FFE">
            <w:pPr>
              <w:pStyle w:val="Default"/>
              <w:jc w:val="center"/>
              <w:rPr>
                <w:sz w:val="23"/>
                <w:szCs w:val="23"/>
              </w:rPr>
            </w:pPr>
            <w:r>
              <w:rPr>
                <w:sz w:val="23"/>
                <w:szCs w:val="23"/>
              </w:rPr>
              <w:t>1</w:t>
            </w:r>
          </w:p>
        </w:tc>
        <w:tc>
          <w:tcPr>
            <w:tcW w:w="942" w:type="dxa"/>
          </w:tcPr>
          <w:p w:rsidR="00536FFE" w:rsidRDefault="00536FFE" w:rsidP="00536FFE">
            <w:pPr>
              <w:pStyle w:val="Default"/>
              <w:jc w:val="center"/>
              <w:rPr>
                <w:sz w:val="23"/>
                <w:szCs w:val="23"/>
              </w:rPr>
            </w:pPr>
            <w:r>
              <w:rPr>
                <w:sz w:val="23"/>
                <w:szCs w:val="23"/>
              </w:rPr>
              <w:t>0</w:t>
            </w:r>
          </w:p>
        </w:tc>
        <w:tc>
          <w:tcPr>
            <w:tcW w:w="2013" w:type="dxa"/>
            <w:gridSpan w:val="2"/>
            <w:vMerge/>
          </w:tcPr>
          <w:p w:rsidR="00536FFE" w:rsidRDefault="00536FFE" w:rsidP="00536FFE">
            <w:pPr>
              <w:pStyle w:val="Default"/>
              <w:rPr>
                <w:sz w:val="23"/>
                <w:szCs w:val="23"/>
              </w:rPr>
            </w:pPr>
          </w:p>
        </w:tc>
        <w:tc>
          <w:tcPr>
            <w:tcW w:w="993" w:type="dxa"/>
            <w:gridSpan w:val="2"/>
            <w:vMerge/>
          </w:tcPr>
          <w:p w:rsidR="00536FFE" w:rsidRDefault="00536FFE" w:rsidP="00536FFE">
            <w:pPr>
              <w:pStyle w:val="Default"/>
              <w:rPr>
                <w:sz w:val="23"/>
                <w:szCs w:val="23"/>
              </w:rPr>
            </w:pPr>
          </w:p>
        </w:tc>
        <w:tc>
          <w:tcPr>
            <w:tcW w:w="840" w:type="dxa"/>
            <w:gridSpan w:val="2"/>
            <w:vMerge/>
          </w:tcPr>
          <w:p w:rsidR="00536FFE" w:rsidRDefault="00536FFE" w:rsidP="00536FFE">
            <w:pPr>
              <w:pStyle w:val="Default"/>
              <w:rPr>
                <w:sz w:val="23"/>
                <w:szCs w:val="23"/>
              </w:rPr>
            </w:pPr>
          </w:p>
        </w:tc>
        <w:tc>
          <w:tcPr>
            <w:tcW w:w="675" w:type="dxa"/>
            <w:gridSpan w:val="3"/>
            <w:vMerge/>
          </w:tcPr>
          <w:p w:rsidR="00536FFE" w:rsidRDefault="00536FFE" w:rsidP="00536FFE">
            <w:pPr>
              <w:pStyle w:val="Default"/>
              <w:rPr>
                <w:sz w:val="23"/>
                <w:szCs w:val="23"/>
              </w:rPr>
            </w:pPr>
          </w:p>
        </w:tc>
        <w:tc>
          <w:tcPr>
            <w:tcW w:w="753" w:type="dxa"/>
            <w:gridSpan w:val="3"/>
            <w:vMerge/>
          </w:tcPr>
          <w:p w:rsidR="00536FFE" w:rsidRDefault="00536FFE" w:rsidP="00536FFE">
            <w:pPr>
              <w:pStyle w:val="Default"/>
              <w:rPr>
                <w:sz w:val="23"/>
                <w:szCs w:val="23"/>
              </w:rPr>
            </w:pPr>
          </w:p>
        </w:tc>
        <w:tc>
          <w:tcPr>
            <w:tcW w:w="1842" w:type="dxa"/>
            <w:gridSpan w:val="2"/>
            <w:vMerge/>
          </w:tcPr>
          <w:p w:rsidR="00536FFE" w:rsidRDefault="00536FFE" w:rsidP="00536FFE">
            <w:pPr>
              <w:pStyle w:val="Default"/>
              <w:rPr>
                <w:sz w:val="23"/>
                <w:szCs w:val="23"/>
              </w:rPr>
            </w:pPr>
          </w:p>
        </w:tc>
      </w:tr>
      <w:tr w:rsidR="00536FFE" w:rsidTr="00536FFE">
        <w:trPr>
          <w:gridAfter w:val="1"/>
          <w:wAfter w:w="50" w:type="dxa"/>
          <w:trHeight w:val="2406"/>
        </w:trPr>
        <w:tc>
          <w:tcPr>
            <w:tcW w:w="534" w:type="dxa"/>
            <w:vMerge/>
          </w:tcPr>
          <w:p w:rsidR="00536FFE" w:rsidRDefault="00536FFE" w:rsidP="00536FFE">
            <w:pPr>
              <w:pStyle w:val="Default"/>
              <w:rPr>
                <w:sz w:val="23"/>
                <w:szCs w:val="23"/>
              </w:rPr>
            </w:pPr>
          </w:p>
        </w:tc>
        <w:tc>
          <w:tcPr>
            <w:tcW w:w="1871" w:type="dxa"/>
            <w:vMerge/>
          </w:tcPr>
          <w:p w:rsidR="00536FFE" w:rsidRDefault="00536FFE" w:rsidP="00536FFE">
            <w:pPr>
              <w:pStyle w:val="Default"/>
              <w:rPr>
                <w:sz w:val="23"/>
                <w:szCs w:val="23"/>
              </w:rPr>
            </w:pPr>
          </w:p>
        </w:tc>
        <w:tc>
          <w:tcPr>
            <w:tcW w:w="879" w:type="dxa"/>
            <w:vMerge/>
          </w:tcPr>
          <w:p w:rsidR="00536FFE" w:rsidRDefault="00536FFE" w:rsidP="00536FFE">
            <w:pPr>
              <w:pStyle w:val="Default"/>
              <w:rPr>
                <w:sz w:val="23"/>
                <w:szCs w:val="23"/>
              </w:rPr>
            </w:pPr>
          </w:p>
        </w:tc>
        <w:tc>
          <w:tcPr>
            <w:tcW w:w="1247" w:type="dxa"/>
          </w:tcPr>
          <w:p w:rsidR="00536FFE" w:rsidRDefault="00536FFE" w:rsidP="00536FFE">
            <w:pPr>
              <w:pStyle w:val="Default"/>
              <w:rPr>
                <w:sz w:val="23"/>
                <w:szCs w:val="23"/>
              </w:rPr>
            </w:pPr>
            <w:r>
              <w:rPr>
                <w:sz w:val="23"/>
                <w:szCs w:val="23"/>
              </w:rPr>
              <w:t>МБ</w:t>
            </w:r>
          </w:p>
        </w:tc>
        <w:tc>
          <w:tcPr>
            <w:tcW w:w="1139" w:type="dxa"/>
          </w:tcPr>
          <w:p w:rsidR="00536FFE" w:rsidRDefault="00536FFE" w:rsidP="00536FFE">
            <w:pPr>
              <w:pStyle w:val="Default"/>
              <w:jc w:val="center"/>
              <w:rPr>
                <w:sz w:val="23"/>
                <w:szCs w:val="23"/>
              </w:rPr>
            </w:pPr>
            <w:r>
              <w:rPr>
                <w:sz w:val="23"/>
                <w:szCs w:val="23"/>
              </w:rPr>
              <w:t>0</w:t>
            </w:r>
          </w:p>
        </w:tc>
        <w:tc>
          <w:tcPr>
            <w:tcW w:w="1417" w:type="dxa"/>
          </w:tcPr>
          <w:p w:rsidR="00536FFE" w:rsidRDefault="00536FFE" w:rsidP="00536FFE">
            <w:pPr>
              <w:pStyle w:val="Default"/>
              <w:jc w:val="center"/>
              <w:rPr>
                <w:sz w:val="23"/>
                <w:szCs w:val="23"/>
              </w:rPr>
            </w:pPr>
            <w:r>
              <w:rPr>
                <w:sz w:val="23"/>
                <w:szCs w:val="23"/>
              </w:rPr>
              <w:t>1</w:t>
            </w:r>
          </w:p>
        </w:tc>
        <w:tc>
          <w:tcPr>
            <w:tcW w:w="942" w:type="dxa"/>
          </w:tcPr>
          <w:p w:rsidR="00536FFE" w:rsidRDefault="00536FFE" w:rsidP="00536FFE">
            <w:pPr>
              <w:pStyle w:val="Default"/>
              <w:jc w:val="center"/>
              <w:rPr>
                <w:sz w:val="23"/>
                <w:szCs w:val="23"/>
              </w:rPr>
            </w:pPr>
            <w:r>
              <w:rPr>
                <w:sz w:val="23"/>
                <w:szCs w:val="23"/>
              </w:rPr>
              <w:t>0</w:t>
            </w:r>
          </w:p>
        </w:tc>
        <w:tc>
          <w:tcPr>
            <w:tcW w:w="2013" w:type="dxa"/>
            <w:gridSpan w:val="2"/>
            <w:vMerge/>
          </w:tcPr>
          <w:p w:rsidR="00536FFE" w:rsidRDefault="00536FFE" w:rsidP="00536FFE">
            <w:pPr>
              <w:pStyle w:val="Default"/>
              <w:rPr>
                <w:sz w:val="23"/>
                <w:szCs w:val="23"/>
              </w:rPr>
            </w:pPr>
          </w:p>
        </w:tc>
        <w:tc>
          <w:tcPr>
            <w:tcW w:w="993" w:type="dxa"/>
            <w:gridSpan w:val="2"/>
            <w:vMerge/>
          </w:tcPr>
          <w:p w:rsidR="00536FFE" w:rsidRDefault="00536FFE" w:rsidP="00536FFE">
            <w:pPr>
              <w:pStyle w:val="Default"/>
              <w:rPr>
                <w:sz w:val="23"/>
                <w:szCs w:val="23"/>
              </w:rPr>
            </w:pPr>
          </w:p>
        </w:tc>
        <w:tc>
          <w:tcPr>
            <w:tcW w:w="840" w:type="dxa"/>
            <w:gridSpan w:val="2"/>
            <w:vMerge/>
          </w:tcPr>
          <w:p w:rsidR="00536FFE" w:rsidRDefault="00536FFE" w:rsidP="00536FFE">
            <w:pPr>
              <w:pStyle w:val="Default"/>
              <w:rPr>
                <w:sz w:val="23"/>
                <w:szCs w:val="23"/>
              </w:rPr>
            </w:pPr>
          </w:p>
        </w:tc>
        <w:tc>
          <w:tcPr>
            <w:tcW w:w="675" w:type="dxa"/>
            <w:gridSpan w:val="3"/>
            <w:vMerge/>
          </w:tcPr>
          <w:p w:rsidR="00536FFE" w:rsidRDefault="00536FFE" w:rsidP="00536FFE">
            <w:pPr>
              <w:pStyle w:val="Default"/>
              <w:rPr>
                <w:sz w:val="23"/>
                <w:szCs w:val="23"/>
              </w:rPr>
            </w:pPr>
          </w:p>
        </w:tc>
        <w:tc>
          <w:tcPr>
            <w:tcW w:w="753" w:type="dxa"/>
            <w:gridSpan w:val="3"/>
            <w:vMerge/>
          </w:tcPr>
          <w:p w:rsidR="00536FFE" w:rsidRDefault="00536FFE" w:rsidP="00536FFE">
            <w:pPr>
              <w:pStyle w:val="Default"/>
              <w:rPr>
                <w:sz w:val="23"/>
                <w:szCs w:val="23"/>
              </w:rPr>
            </w:pPr>
          </w:p>
        </w:tc>
        <w:tc>
          <w:tcPr>
            <w:tcW w:w="1842" w:type="dxa"/>
            <w:gridSpan w:val="2"/>
            <w:vMerge/>
          </w:tcPr>
          <w:p w:rsidR="00536FFE" w:rsidRDefault="00536FFE" w:rsidP="00536FFE">
            <w:pPr>
              <w:pStyle w:val="Default"/>
              <w:rPr>
                <w:sz w:val="23"/>
                <w:szCs w:val="23"/>
              </w:rPr>
            </w:pPr>
          </w:p>
        </w:tc>
      </w:tr>
    </w:tbl>
    <w:p w:rsidR="00F20C24" w:rsidRPr="00E21CBC" w:rsidRDefault="00F20C24" w:rsidP="008B48F4">
      <w:pPr>
        <w:pStyle w:val="ConsPlusNormal"/>
        <w:jc w:val="both"/>
      </w:pPr>
    </w:p>
    <w:sectPr w:rsidR="00F20C24" w:rsidRPr="00E21CBC" w:rsidSect="00E21CBC">
      <w:pgSz w:w="16838" w:h="11906" w:orient="landscape"/>
      <w:pgMar w:top="1418" w:right="567" w:bottom="851"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2B0" w:rsidRDefault="00C832B0">
      <w:r>
        <w:separator/>
      </w:r>
    </w:p>
  </w:endnote>
  <w:endnote w:type="continuationSeparator" w:id="0">
    <w:p w:rsidR="00C832B0" w:rsidRDefault="00C8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PT Astra 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D79" w:rsidRDefault="001C6861">
    <w:pPr>
      <w:pStyle w:val="a7"/>
      <w:jc w:val="right"/>
    </w:pPr>
    <w:r>
      <w:fldChar w:fldCharType="begin"/>
    </w:r>
    <w:r>
      <w:instrText xml:space="preserve"> PAGE   \* MERGEFORMAT </w:instrText>
    </w:r>
    <w:r>
      <w:fldChar w:fldCharType="separate"/>
    </w:r>
    <w:r w:rsidR="00BC4DE4">
      <w:rPr>
        <w:noProof/>
      </w:rPr>
      <w:t>15</w:t>
    </w:r>
    <w:r>
      <w:fldChar w:fldCharType="end"/>
    </w:r>
  </w:p>
  <w:p w:rsidR="00A50D79" w:rsidRDefault="00C832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2B0" w:rsidRDefault="00C832B0">
      <w:r>
        <w:separator/>
      </w:r>
    </w:p>
  </w:footnote>
  <w:footnote w:type="continuationSeparator" w:id="0">
    <w:p w:rsidR="00C832B0" w:rsidRDefault="00C832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2C3"/>
    <w:multiLevelType w:val="hybridMultilevel"/>
    <w:tmpl w:val="01E02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476514"/>
    <w:multiLevelType w:val="hybridMultilevel"/>
    <w:tmpl w:val="3FE4892E"/>
    <w:lvl w:ilvl="0" w:tplc="2432F30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15:restartNumberingAfterBreak="0">
    <w:nsid w:val="66C90876"/>
    <w:multiLevelType w:val="hybridMultilevel"/>
    <w:tmpl w:val="39DE82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D96"/>
    <w:rsid w:val="000817EB"/>
    <w:rsid w:val="000A3C6B"/>
    <w:rsid w:val="00131B76"/>
    <w:rsid w:val="00134B39"/>
    <w:rsid w:val="00153785"/>
    <w:rsid w:val="001C6861"/>
    <w:rsid w:val="001E5354"/>
    <w:rsid w:val="001F7587"/>
    <w:rsid w:val="00261676"/>
    <w:rsid w:val="002617B4"/>
    <w:rsid w:val="002623BE"/>
    <w:rsid w:val="00265182"/>
    <w:rsid w:val="002B12C0"/>
    <w:rsid w:val="002D1633"/>
    <w:rsid w:val="002E0376"/>
    <w:rsid w:val="002F6C2B"/>
    <w:rsid w:val="003A4524"/>
    <w:rsid w:val="003F536F"/>
    <w:rsid w:val="00480F29"/>
    <w:rsid w:val="00487AE7"/>
    <w:rsid w:val="004951CC"/>
    <w:rsid w:val="004D5351"/>
    <w:rsid w:val="00523C05"/>
    <w:rsid w:val="00525A24"/>
    <w:rsid w:val="00536FFE"/>
    <w:rsid w:val="0057013C"/>
    <w:rsid w:val="005A12C6"/>
    <w:rsid w:val="005C2F5A"/>
    <w:rsid w:val="005D4207"/>
    <w:rsid w:val="005E0C95"/>
    <w:rsid w:val="006214F6"/>
    <w:rsid w:val="00644F5E"/>
    <w:rsid w:val="00661D96"/>
    <w:rsid w:val="00680EE1"/>
    <w:rsid w:val="006B3DFF"/>
    <w:rsid w:val="006D628E"/>
    <w:rsid w:val="006D7889"/>
    <w:rsid w:val="007B1351"/>
    <w:rsid w:val="007E6948"/>
    <w:rsid w:val="00827086"/>
    <w:rsid w:val="008B48F4"/>
    <w:rsid w:val="008F02FA"/>
    <w:rsid w:val="00925E07"/>
    <w:rsid w:val="00954681"/>
    <w:rsid w:val="00974A8D"/>
    <w:rsid w:val="009D6A89"/>
    <w:rsid w:val="00A66482"/>
    <w:rsid w:val="00B171B6"/>
    <w:rsid w:val="00B26543"/>
    <w:rsid w:val="00B2705D"/>
    <w:rsid w:val="00B96C53"/>
    <w:rsid w:val="00BB1BCB"/>
    <w:rsid w:val="00BC4DE4"/>
    <w:rsid w:val="00BE61EB"/>
    <w:rsid w:val="00C00DA6"/>
    <w:rsid w:val="00C45CC7"/>
    <w:rsid w:val="00C63EA2"/>
    <w:rsid w:val="00C832B0"/>
    <w:rsid w:val="00D31A1B"/>
    <w:rsid w:val="00D616BB"/>
    <w:rsid w:val="00E21CBC"/>
    <w:rsid w:val="00E32A59"/>
    <w:rsid w:val="00E57B5C"/>
    <w:rsid w:val="00E813F5"/>
    <w:rsid w:val="00EB7CA6"/>
    <w:rsid w:val="00ED27C1"/>
    <w:rsid w:val="00F20C24"/>
    <w:rsid w:val="00FF2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147FA-61E1-474A-812D-0A7E3E6B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889"/>
    <w:pPr>
      <w:spacing w:after="0" w:line="240" w:lineRule="auto"/>
    </w:pPr>
    <w:rPr>
      <w:rFonts w:ascii="Times New Roman" w:eastAsia="Times New Roman" w:hAnsi="Times New Roman" w:cs="Times New Roman"/>
      <w:sz w:val="20"/>
      <w:szCs w:val="20"/>
      <w:lang w:eastAsia="ru-RU"/>
    </w:rPr>
  </w:style>
  <w:style w:type="paragraph" w:styleId="2">
    <w:name w:val="heading 2"/>
    <w:basedOn w:val="a"/>
    <w:link w:val="20"/>
    <w:uiPriority w:val="9"/>
    <w:qFormat/>
    <w:rsid w:val="00E32A59"/>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D7889"/>
    <w:pPr>
      <w:spacing w:line="360" w:lineRule="auto"/>
      <w:ind w:firstLine="709"/>
      <w:jc w:val="both"/>
    </w:pPr>
    <w:rPr>
      <w:bCs/>
      <w:sz w:val="26"/>
      <w:szCs w:val="26"/>
    </w:rPr>
  </w:style>
  <w:style w:type="character" w:customStyle="1" w:styleId="a4">
    <w:name w:val="Основной текст с отступом Знак"/>
    <w:basedOn w:val="a0"/>
    <w:link w:val="a3"/>
    <w:rsid w:val="006D7889"/>
    <w:rPr>
      <w:rFonts w:ascii="Times New Roman" w:eastAsia="Times New Roman" w:hAnsi="Times New Roman" w:cs="Times New Roman"/>
      <w:bCs/>
      <w:sz w:val="26"/>
      <w:szCs w:val="26"/>
      <w:lang w:eastAsia="ru-RU"/>
    </w:rPr>
  </w:style>
  <w:style w:type="paragraph" w:styleId="a5">
    <w:name w:val="Balloon Text"/>
    <w:basedOn w:val="a"/>
    <w:link w:val="a6"/>
    <w:uiPriority w:val="99"/>
    <w:semiHidden/>
    <w:unhideWhenUsed/>
    <w:rsid w:val="006D7889"/>
    <w:rPr>
      <w:rFonts w:ascii="Tahoma" w:hAnsi="Tahoma" w:cs="Tahoma"/>
      <w:sz w:val="16"/>
      <w:szCs w:val="16"/>
    </w:rPr>
  </w:style>
  <w:style w:type="character" w:customStyle="1" w:styleId="a6">
    <w:name w:val="Текст выноски Знак"/>
    <w:basedOn w:val="a0"/>
    <w:link w:val="a5"/>
    <w:uiPriority w:val="99"/>
    <w:semiHidden/>
    <w:rsid w:val="006D7889"/>
    <w:rPr>
      <w:rFonts w:ascii="Tahoma" w:eastAsia="Times New Roman" w:hAnsi="Tahoma" w:cs="Tahoma"/>
      <w:sz w:val="16"/>
      <w:szCs w:val="16"/>
      <w:lang w:eastAsia="ru-RU"/>
    </w:rPr>
  </w:style>
  <w:style w:type="character" w:customStyle="1" w:styleId="20">
    <w:name w:val="Заголовок 2 Знак"/>
    <w:basedOn w:val="a0"/>
    <w:link w:val="2"/>
    <w:uiPriority w:val="9"/>
    <w:rsid w:val="00E32A59"/>
    <w:rPr>
      <w:rFonts w:ascii="Times New Roman" w:eastAsia="Times New Roman" w:hAnsi="Times New Roman" w:cs="Times New Roman"/>
      <w:b/>
      <w:bCs/>
      <w:sz w:val="36"/>
      <w:szCs w:val="36"/>
      <w:lang w:eastAsia="ru-RU"/>
    </w:rPr>
  </w:style>
  <w:style w:type="paragraph" w:customStyle="1" w:styleId="Default">
    <w:name w:val="Default"/>
    <w:rsid w:val="00827086"/>
    <w:pPr>
      <w:autoSpaceDE w:val="0"/>
      <w:autoSpaceDN w:val="0"/>
      <w:adjustRightInd w:val="0"/>
      <w:spacing w:after="0" w:line="240" w:lineRule="auto"/>
    </w:pPr>
    <w:rPr>
      <w:rFonts w:ascii="PT Astra Serif" w:hAnsi="PT Astra Serif" w:cs="PT Astra Serif"/>
      <w:color w:val="000000"/>
      <w:sz w:val="24"/>
      <w:szCs w:val="24"/>
    </w:rPr>
  </w:style>
  <w:style w:type="paragraph" w:customStyle="1" w:styleId="ConsPlusNormal">
    <w:name w:val="ConsPlusNormal"/>
    <w:rsid w:val="001C68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6861"/>
    <w:pPr>
      <w:widowControl w:val="0"/>
      <w:autoSpaceDE w:val="0"/>
      <w:autoSpaceDN w:val="0"/>
      <w:spacing w:after="0" w:line="240" w:lineRule="auto"/>
    </w:pPr>
    <w:rPr>
      <w:rFonts w:ascii="Calibri" w:eastAsia="Times New Roman" w:hAnsi="Calibri" w:cs="Calibri"/>
      <w:b/>
      <w:szCs w:val="20"/>
      <w:lang w:eastAsia="ru-RU"/>
    </w:rPr>
  </w:style>
  <w:style w:type="paragraph" w:styleId="a7">
    <w:name w:val="footer"/>
    <w:basedOn w:val="a"/>
    <w:link w:val="a8"/>
    <w:uiPriority w:val="99"/>
    <w:unhideWhenUsed/>
    <w:rsid w:val="001C6861"/>
    <w:pPr>
      <w:widowControl w:val="0"/>
      <w:tabs>
        <w:tab w:val="center" w:pos="4677"/>
        <w:tab w:val="right" w:pos="9355"/>
      </w:tabs>
      <w:suppressAutoHyphens/>
      <w:autoSpaceDE w:val="0"/>
    </w:pPr>
    <w:rPr>
      <w:rFonts w:ascii="Arial" w:hAnsi="Arial" w:cs="Arial"/>
      <w:sz w:val="18"/>
      <w:szCs w:val="18"/>
      <w:lang w:eastAsia="ar-SA"/>
    </w:rPr>
  </w:style>
  <w:style w:type="character" w:customStyle="1" w:styleId="a8">
    <w:name w:val="Нижний колонтитул Знак"/>
    <w:basedOn w:val="a0"/>
    <w:link w:val="a7"/>
    <w:uiPriority w:val="99"/>
    <w:rsid w:val="001C6861"/>
    <w:rPr>
      <w:rFonts w:ascii="Arial" w:eastAsia="Times New Roman" w:hAnsi="Arial" w:cs="Arial"/>
      <w:sz w:val="18"/>
      <w:szCs w:val="18"/>
      <w:lang w:eastAsia="ar-SA"/>
    </w:rPr>
  </w:style>
  <w:style w:type="paragraph" w:customStyle="1" w:styleId="ConsPlusCell">
    <w:name w:val="ConsPlusCell"/>
    <w:rsid w:val="00E57B5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Абзац списка1"/>
    <w:basedOn w:val="a"/>
    <w:rsid w:val="00ED27C1"/>
    <w:pPr>
      <w:widowControl w:val="0"/>
      <w:ind w:left="720" w:firstLine="709"/>
      <w:jc w:val="both"/>
    </w:pPr>
    <w:rPr>
      <w:color w:val="00000A"/>
      <w:kern w:val="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3421">
      <w:bodyDiv w:val="1"/>
      <w:marLeft w:val="0"/>
      <w:marRight w:val="0"/>
      <w:marTop w:val="0"/>
      <w:marBottom w:val="0"/>
      <w:divBdr>
        <w:top w:val="none" w:sz="0" w:space="0" w:color="auto"/>
        <w:left w:val="none" w:sz="0" w:space="0" w:color="auto"/>
        <w:bottom w:val="none" w:sz="0" w:space="0" w:color="auto"/>
        <w:right w:val="none" w:sz="0" w:space="0" w:color="auto"/>
      </w:divBdr>
    </w:div>
    <w:div w:id="731470536">
      <w:bodyDiv w:val="1"/>
      <w:marLeft w:val="0"/>
      <w:marRight w:val="0"/>
      <w:marTop w:val="0"/>
      <w:marBottom w:val="0"/>
      <w:divBdr>
        <w:top w:val="none" w:sz="0" w:space="0" w:color="auto"/>
        <w:left w:val="none" w:sz="0" w:space="0" w:color="auto"/>
        <w:bottom w:val="none" w:sz="0" w:space="0" w:color="auto"/>
        <w:right w:val="none" w:sz="0" w:space="0" w:color="auto"/>
      </w:divBdr>
    </w:div>
    <w:div w:id="1034886101">
      <w:bodyDiv w:val="1"/>
      <w:marLeft w:val="0"/>
      <w:marRight w:val="0"/>
      <w:marTop w:val="0"/>
      <w:marBottom w:val="0"/>
      <w:divBdr>
        <w:top w:val="none" w:sz="0" w:space="0" w:color="auto"/>
        <w:left w:val="none" w:sz="0" w:space="0" w:color="auto"/>
        <w:bottom w:val="none" w:sz="0" w:space="0" w:color="auto"/>
        <w:right w:val="none" w:sz="0" w:space="0" w:color="auto"/>
      </w:divBdr>
    </w:div>
    <w:div w:id="124683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E40AB2B90CB1FE7838C51973A3512A310CBD8EB0CE5E51804820BA46L7B5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15</Pages>
  <Words>2691</Words>
  <Characters>15340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Лаврова</cp:lastModifiedBy>
  <cp:revision>26</cp:revision>
  <cp:lastPrinted>2023-07-19T01:47:00Z</cp:lastPrinted>
  <dcterms:created xsi:type="dcterms:W3CDTF">2023-06-29T08:33:00Z</dcterms:created>
  <dcterms:modified xsi:type="dcterms:W3CDTF">2023-07-20T02:33:00Z</dcterms:modified>
</cp:coreProperties>
</file>